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24EC7" w14:textId="1405ACA8" w:rsidR="007234FE" w:rsidRDefault="00491F95">
      <w:pPr>
        <w:spacing w:line="300" w:lineRule="auto"/>
        <w:ind w:firstLineChars="0" w:firstLine="0"/>
        <w:jc w:val="center"/>
        <w:outlineLvl w:val="0"/>
        <w:rPr>
          <w:rFonts w:eastAsia="仿宋_GB2312" w:cs="Times New Roman"/>
          <w:b/>
          <w:sz w:val="36"/>
          <w:szCs w:val="28"/>
        </w:rPr>
      </w:pPr>
      <w:r w:rsidRPr="00491F95">
        <w:rPr>
          <w:rFonts w:eastAsia="仿宋_GB2312" w:cs="Times New Roman" w:hint="eastAsia"/>
          <w:b/>
          <w:sz w:val="36"/>
          <w:szCs w:val="28"/>
        </w:rPr>
        <w:t>广东省中医院大学城医院门诊楼</w:t>
      </w:r>
      <w:r w:rsidRPr="00491F95">
        <w:rPr>
          <w:rFonts w:eastAsia="仿宋_GB2312" w:cs="Times New Roman" w:hint="eastAsia"/>
          <w:b/>
          <w:sz w:val="36"/>
          <w:szCs w:val="28"/>
        </w:rPr>
        <w:t>2</w:t>
      </w:r>
      <w:r w:rsidRPr="00491F95">
        <w:rPr>
          <w:rFonts w:eastAsia="仿宋_GB2312" w:cs="Times New Roman" w:hint="eastAsia"/>
          <w:b/>
          <w:sz w:val="36"/>
          <w:szCs w:val="28"/>
        </w:rPr>
        <w:t>层“骨伤科诊疗中心、中医外治法治疗区”</w:t>
      </w:r>
      <w:r w:rsidR="00AE5A3D">
        <w:rPr>
          <w:rFonts w:eastAsia="仿宋_GB2312" w:cs="Times New Roman" w:hint="eastAsia"/>
          <w:b/>
          <w:sz w:val="36"/>
          <w:szCs w:val="28"/>
        </w:rPr>
        <w:t>改造工程用户需求书</w:t>
      </w:r>
    </w:p>
    <w:p w14:paraId="1DB24EC8" w14:textId="77777777" w:rsidR="007234FE" w:rsidRDefault="00AE5A3D">
      <w:pPr>
        <w:numPr>
          <w:ilvl w:val="0"/>
          <w:numId w:val="1"/>
        </w:numPr>
        <w:ind w:firstLineChars="0" w:firstLine="0"/>
        <w:outlineLvl w:val="0"/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工程概况</w:t>
      </w:r>
    </w:p>
    <w:p w14:paraId="1DB24EC9" w14:textId="46F56F34" w:rsidR="007234FE" w:rsidRDefault="00491F95">
      <w:pPr>
        <w:ind w:firstLine="480"/>
        <w:rPr>
          <w:szCs w:val="22"/>
        </w:rPr>
      </w:pPr>
      <w:r>
        <w:rPr>
          <w:rFonts w:hint="eastAsia"/>
          <w:szCs w:val="22"/>
        </w:rPr>
        <w:t>项目立项名称：</w:t>
      </w:r>
      <w:r w:rsidRPr="00491F95">
        <w:rPr>
          <w:rFonts w:hint="eastAsia"/>
          <w:szCs w:val="22"/>
        </w:rPr>
        <w:t>大学城医院“骨伤科诊疗中心、中医外治法治疗区”</w:t>
      </w:r>
      <w:r>
        <w:rPr>
          <w:rFonts w:hint="eastAsia"/>
          <w:szCs w:val="22"/>
        </w:rPr>
        <w:t>改造工程。</w:t>
      </w:r>
      <w:r w:rsidR="00AE5A3D">
        <w:rPr>
          <w:rFonts w:hint="eastAsia"/>
          <w:szCs w:val="22"/>
        </w:rPr>
        <w:t>本工程位于</w:t>
      </w:r>
      <w:r w:rsidR="00682C2B">
        <w:rPr>
          <w:rFonts w:hint="eastAsia"/>
          <w:szCs w:val="22"/>
        </w:rPr>
        <w:t>大学城医院二层</w:t>
      </w:r>
      <w:r w:rsidR="004E4425">
        <w:rPr>
          <w:rFonts w:hint="eastAsia"/>
          <w:szCs w:val="22"/>
        </w:rPr>
        <w:t>，</w:t>
      </w:r>
      <w:r w:rsidR="00AE5A3D">
        <w:rPr>
          <w:rFonts w:hint="eastAsia"/>
          <w:szCs w:val="22"/>
        </w:rPr>
        <w:t>现该场地为</w:t>
      </w:r>
      <w:r w:rsidR="004E4425">
        <w:rPr>
          <w:rFonts w:hint="eastAsia"/>
          <w:szCs w:val="22"/>
        </w:rPr>
        <w:t>闲置场地，原用于急诊留观区。</w:t>
      </w:r>
      <w:r w:rsidR="002E334D">
        <w:rPr>
          <w:rFonts w:hint="eastAsia"/>
          <w:szCs w:val="22"/>
        </w:rPr>
        <w:t>改造面积约为</w:t>
      </w:r>
      <w:r w:rsidR="002E334D">
        <w:rPr>
          <w:rFonts w:hint="eastAsia"/>
          <w:szCs w:val="22"/>
        </w:rPr>
        <w:t>762</w:t>
      </w:r>
      <w:r w:rsidR="002E334D">
        <w:rPr>
          <w:rFonts w:hint="eastAsia"/>
          <w:szCs w:val="22"/>
        </w:rPr>
        <w:t>平方米，</w:t>
      </w:r>
      <w:r w:rsidR="00AE5A3D">
        <w:rPr>
          <w:rFonts w:hint="eastAsia"/>
          <w:szCs w:val="22"/>
        </w:rPr>
        <w:t>主要工作为拆改及装修改造</w:t>
      </w:r>
      <w:r w:rsidR="00AE5A3D">
        <w:rPr>
          <w:rFonts w:eastAsia="仿宋_GB2312" w:cs="Times New Roman" w:hint="eastAsia"/>
        </w:rPr>
        <w:t>，</w:t>
      </w:r>
      <w:r w:rsidR="00AE5A3D">
        <w:rPr>
          <w:rFonts w:hint="eastAsia"/>
          <w:szCs w:val="22"/>
        </w:rPr>
        <w:t>计划工期</w:t>
      </w:r>
      <w:r w:rsidR="00AE5A3D">
        <w:rPr>
          <w:rFonts w:hint="eastAsia"/>
          <w:szCs w:val="22"/>
        </w:rPr>
        <w:t>120</w:t>
      </w:r>
      <w:r w:rsidR="00AE5A3D">
        <w:rPr>
          <w:rFonts w:eastAsia="仿宋_GB2312" w:cs="Times New Roman" w:hint="eastAsia"/>
        </w:rPr>
        <w:t>日历日</w:t>
      </w:r>
      <w:r w:rsidR="00AE5A3D">
        <w:rPr>
          <w:rFonts w:hint="eastAsia"/>
          <w:szCs w:val="22"/>
        </w:rPr>
        <w:t>。</w:t>
      </w:r>
      <w:r w:rsidR="00CC25A1" w:rsidRPr="00CC25A1">
        <w:rPr>
          <w:rFonts w:hint="eastAsia"/>
          <w:szCs w:val="22"/>
        </w:rPr>
        <w:t>采用工程量清单按实结算、固定综合单价包干的计价方式。</w:t>
      </w:r>
    </w:p>
    <w:p w14:paraId="1DB24ECA" w14:textId="77777777" w:rsidR="007234FE" w:rsidRDefault="00AE5A3D">
      <w:pPr>
        <w:numPr>
          <w:ilvl w:val="0"/>
          <w:numId w:val="1"/>
        </w:numPr>
        <w:ind w:firstLineChars="0" w:firstLine="0"/>
        <w:outlineLvl w:val="0"/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实施内容</w:t>
      </w:r>
    </w:p>
    <w:p w14:paraId="1DB24ECB" w14:textId="77777777" w:rsidR="007234FE" w:rsidRDefault="00AE5A3D">
      <w:pPr>
        <w:ind w:firstLine="489"/>
        <w:outlineLvl w:val="1"/>
        <w:rPr>
          <w:rFonts w:eastAsia="仿宋_GB2312" w:cs="Times New Roman"/>
          <w:b/>
          <w:bCs/>
        </w:rPr>
      </w:pPr>
      <w:r>
        <w:rPr>
          <w:rFonts w:eastAsia="仿宋_GB2312" w:cs="Times New Roman" w:hint="eastAsia"/>
          <w:b/>
          <w:bCs/>
        </w:rPr>
        <w:t>2.1</w:t>
      </w:r>
      <w:r>
        <w:rPr>
          <w:rFonts w:eastAsia="仿宋_GB2312" w:cs="Times New Roman" w:hint="eastAsia"/>
          <w:b/>
          <w:bCs/>
        </w:rPr>
        <w:t>工程内容</w:t>
      </w:r>
    </w:p>
    <w:p w14:paraId="1DB24ECC" w14:textId="263CD72B" w:rsidR="007234FE" w:rsidRDefault="00750CD1">
      <w:pPr>
        <w:ind w:firstLine="480"/>
        <w:rPr>
          <w:rFonts w:eastAsia="仿宋_GB2312" w:cs="Times New Roman"/>
        </w:rPr>
      </w:pPr>
      <w:r w:rsidRPr="00750CD1">
        <w:drawing>
          <wp:anchor distT="0" distB="0" distL="114300" distR="114300" simplePos="0" relativeHeight="251659264" behindDoc="0" locked="0" layoutInCell="1" allowOverlap="1" wp14:anchorId="132244DF" wp14:editId="35E444D0">
            <wp:simplePos x="0" y="0"/>
            <wp:positionH relativeFrom="column">
              <wp:posOffset>119380</wp:posOffset>
            </wp:positionH>
            <wp:positionV relativeFrom="paragraph">
              <wp:posOffset>975995</wp:posOffset>
            </wp:positionV>
            <wp:extent cx="5274310" cy="2793365"/>
            <wp:effectExtent l="0" t="0" r="0" b="635"/>
            <wp:wrapTopAndBottom/>
            <wp:docPr id="1274105983" name="图片 1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105983" name="图片 1" descr="图示&#10;&#10;AI 生成的内容可能不正确。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5A3D">
        <w:rPr>
          <w:rFonts w:eastAsia="仿宋_GB2312" w:cs="Times New Roman" w:hint="eastAsia"/>
        </w:rPr>
        <w:t>本工程内容包括改造范围内的</w:t>
      </w:r>
      <w:r w:rsidR="00766095">
        <w:rPr>
          <w:rFonts w:eastAsia="仿宋_GB2312" w:cs="Times New Roman" w:hint="eastAsia"/>
        </w:rPr>
        <w:t>装饰</w:t>
      </w:r>
      <w:r w:rsidR="00AE5A3D">
        <w:rPr>
          <w:rFonts w:eastAsia="仿宋_GB2312" w:cs="Times New Roman" w:hint="eastAsia"/>
        </w:rPr>
        <w:t>装修、电气、给排水、暖通空调、弱电、消防及相应拆除装修、老旧设备。乙方单位应根据医院提供的用户需求书等文件，完成本工程设计、施工。</w:t>
      </w:r>
    </w:p>
    <w:p w14:paraId="1DB24ECD" w14:textId="77777777" w:rsidR="007234FE" w:rsidRDefault="00AE5A3D">
      <w:pPr>
        <w:spacing w:line="300" w:lineRule="auto"/>
        <w:ind w:firstLine="489"/>
        <w:outlineLvl w:val="1"/>
        <w:rPr>
          <w:rFonts w:eastAsia="仿宋_GB2312" w:cs="Times New Roman"/>
          <w:b/>
        </w:rPr>
      </w:pPr>
      <w:r>
        <w:rPr>
          <w:rFonts w:eastAsia="仿宋_GB2312" w:cs="Times New Roman" w:hint="eastAsia"/>
          <w:b/>
        </w:rPr>
        <w:t>2.2</w:t>
      </w:r>
      <w:r>
        <w:rPr>
          <w:rFonts w:eastAsia="仿宋_GB2312" w:cs="Times New Roman"/>
          <w:b/>
        </w:rPr>
        <w:t>工程界面</w:t>
      </w:r>
    </w:p>
    <w:p w14:paraId="6610653B" w14:textId="77777777" w:rsidR="007F7126" w:rsidRDefault="00256A8A" w:rsidP="007F7126">
      <w:pPr>
        <w:ind w:firstLine="480"/>
        <w:rPr>
          <w:rFonts w:eastAsia="仿宋_GB2312" w:cs="Times New Roman"/>
        </w:rPr>
      </w:pPr>
      <w:r w:rsidRPr="00256A8A">
        <w:rPr>
          <w:rFonts w:eastAsia="仿宋_GB2312" w:cs="Times New Roman" w:hint="eastAsia"/>
        </w:rPr>
        <w:t>改造工程设备、设施、家具反映在设计图纸中，分别由设备，信息，总务及保卫处相关部门安排采购安装。</w:t>
      </w:r>
    </w:p>
    <w:p w14:paraId="3083EF76" w14:textId="05E73291" w:rsidR="007F7126" w:rsidRDefault="007F7126" w:rsidP="007F7126">
      <w:pPr>
        <w:ind w:firstLine="489"/>
        <w:rPr>
          <w:rFonts w:eastAsia="仿宋_GB2312" w:cs="Times New Roman"/>
          <w:b/>
          <w:bCs/>
          <w:u w:val="single"/>
        </w:rPr>
      </w:pPr>
      <w:r w:rsidRPr="00256A8A">
        <w:rPr>
          <w:rFonts w:eastAsia="仿宋_GB2312" w:cs="Times New Roman" w:hint="eastAsia"/>
          <w:b/>
          <w:bCs/>
          <w:u w:val="single"/>
        </w:rPr>
        <w:t>属于基建负责的采购施工范围的有</w:t>
      </w:r>
      <w:r>
        <w:rPr>
          <w:rFonts w:eastAsia="仿宋_GB2312" w:cs="Times New Roman" w:hint="eastAsia"/>
          <w:b/>
          <w:bCs/>
          <w:u w:val="single"/>
        </w:rPr>
        <w:t>：</w:t>
      </w:r>
    </w:p>
    <w:p w14:paraId="4A7E4FD4" w14:textId="0303C379" w:rsidR="00270A8F" w:rsidRDefault="00BA0E0B" w:rsidP="00270A8F">
      <w:pPr>
        <w:pStyle w:val="2"/>
        <w:numPr>
          <w:ilvl w:val="0"/>
          <w:numId w:val="7"/>
        </w:numPr>
        <w:ind w:firstLineChars="0"/>
      </w:pPr>
      <w:r>
        <w:rPr>
          <w:rFonts w:hint="eastAsia"/>
        </w:rPr>
        <w:t>护士台</w:t>
      </w:r>
      <w:r w:rsidR="007A4C07">
        <w:rPr>
          <w:rFonts w:hint="eastAsia"/>
        </w:rPr>
        <w:t>、定制木柜</w:t>
      </w:r>
      <w:r w:rsidR="00E4122A">
        <w:rPr>
          <w:rFonts w:hint="eastAsia"/>
        </w:rPr>
        <w:t>；</w:t>
      </w:r>
    </w:p>
    <w:p w14:paraId="353EF2E4" w14:textId="426EB892" w:rsidR="00270A8F" w:rsidRDefault="00270A8F" w:rsidP="00270A8F">
      <w:pPr>
        <w:pStyle w:val="a4"/>
        <w:numPr>
          <w:ilvl w:val="0"/>
          <w:numId w:val="7"/>
        </w:numPr>
        <w:ind w:firstLineChars="0"/>
      </w:pPr>
      <w:r>
        <w:rPr>
          <w:rFonts w:hint="eastAsia"/>
        </w:rPr>
        <w:t>排队叫号屏幕</w:t>
      </w:r>
      <w:r w:rsidR="00777C73">
        <w:rPr>
          <w:rFonts w:hint="eastAsia"/>
        </w:rPr>
        <w:t>系统</w:t>
      </w:r>
      <w:r w:rsidR="00E4122A">
        <w:rPr>
          <w:rFonts w:hint="eastAsia"/>
        </w:rPr>
        <w:t>；</w:t>
      </w:r>
    </w:p>
    <w:p w14:paraId="23EDD404" w14:textId="0BEB6635" w:rsidR="00270A8F" w:rsidRPr="00E4122A" w:rsidRDefault="00777C73" w:rsidP="00E4122A">
      <w:pPr>
        <w:pStyle w:val="a4"/>
        <w:numPr>
          <w:ilvl w:val="0"/>
          <w:numId w:val="7"/>
        </w:numPr>
        <w:ind w:firstLineChars="0"/>
      </w:pPr>
      <w:r>
        <w:rPr>
          <w:rFonts w:hint="eastAsia"/>
        </w:rPr>
        <w:t>施工内容范围内除</w:t>
      </w:r>
      <w:r w:rsidR="00E4122A">
        <w:rPr>
          <w:rFonts w:hint="eastAsia"/>
        </w:rPr>
        <w:t>下述外的所有内容。</w:t>
      </w:r>
    </w:p>
    <w:p w14:paraId="08C2FA9F" w14:textId="2DF87A98" w:rsidR="00256A8A" w:rsidRPr="00256A8A" w:rsidRDefault="00256A8A" w:rsidP="00256A8A">
      <w:pPr>
        <w:ind w:firstLine="489"/>
        <w:rPr>
          <w:rFonts w:eastAsia="仿宋_GB2312" w:cs="Times New Roman"/>
        </w:rPr>
      </w:pPr>
      <w:r w:rsidRPr="00256A8A">
        <w:rPr>
          <w:rFonts w:eastAsia="仿宋_GB2312" w:cs="Times New Roman" w:hint="eastAsia"/>
          <w:b/>
          <w:bCs/>
          <w:u w:val="single"/>
        </w:rPr>
        <w:t>不属于基建负责的采购施工范围的有</w:t>
      </w:r>
      <w:r w:rsidRPr="00256A8A">
        <w:rPr>
          <w:rFonts w:eastAsia="仿宋_GB2312" w:cs="Times New Roman" w:hint="eastAsia"/>
        </w:rPr>
        <w:t>：</w:t>
      </w:r>
    </w:p>
    <w:p w14:paraId="3B156A8C" w14:textId="6D4E0488" w:rsidR="00256A8A" w:rsidRPr="00C370D6" w:rsidRDefault="00256A8A" w:rsidP="00C370D6">
      <w:pPr>
        <w:pStyle w:val="a4"/>
        <w:numPr>
          <w:ilvl w:val="0"/>
          <w:numId w:val="3"/>
        </w:numPr>
        <w:ind w:firstLineChars="0"/>
        <w:rPr>
          <w:rFonts w:eastAsia="仿宋_GB2312" w:cs="Times New Roman"/>
        </w:rPr>
      </w:pPr>
      <w:r w:rsidRPr="00C370D6">
        <w:rPr>
          <w:rFonts w:eastAsia="仿宋_GB2312" w:cs="Times New Roman" w:hint="eastAsia"/>
        </w:rPr>
        <w:t>各类固定或移动的医疗器械、设备（如病床</w:t>
      </w:r>
      <w:r w:rsidR="00BA0E0B" w:rsidRPr="00C370D6">
        <w:rPr>
          <w:rFonts w:eastAsia="仿宋_GB2312" w:cs="Times New Roman" w:hint="eastAsia"/>
        </w:rPr>
        <w:t>，</w:t>
      </w:r>
      <w:r w:rsidRPr="00C370D6">
        <w:rPr>
          <w:rFonts w:eastAsia="仿宋_GB2312" w:cs="Times New Roman" w:hint="eastAsia"/>
        </w:rPr>
        <w:t>电脑电视</w:t>
      </w:r>
      <w:r w:rsidR="0025611E" w:rsidRPr="00C370D6">
        <w:rPr>
          <w:rFonts w:eastAsia="仿宋_GB2312" w:cs="Times New Roman" w:hint="eastAsia"/>
        </w:rPr>
        <w:t>，候诊椅，</w:t>
      </w:r>
      <w:r w:rsidR="00555BDE">
        <w:rPr>
          <w:rFonts w:eastAsia="仿宋_GB2312" w:cs="Times New Roman" w:hint="eastAsia"/>
        </w:rPr>
        <w:t>大</w:t>
      </w:r>
      <w:r w:rsidR="00270A8F">
        <w:rPr>
          <w:rFonts w:eastAsia="仿宋_GB2312" w:cs="Times New Roman" w:hint="eastAsia"/>
        </w:rPr>
        <w:t>显示屏，自助机</w:t>
      </w:r>
      <w:r w:rsidR="00234CD0">
        <w:rPr>
          <w:rFonts w:eastAsia="仿宋_GB2312" w:cs="Times New Roman" w:hint="eastAsia"/>
        </w:rPr>
        <w:t>，音响设备</w:t>
      </w:r>
      <w:r w:rsidR="003645F6">
        <w:rPr>
          <w:rFonts w:eastAsia="仿宋_GB2312" w:cs="Times New Roman" w:hint="eastAsia"/>
        </w:rPr>
        <w:t>等</w:t>
      </w:r>
      <w:r w:rsidRPr="00C370D6">
        <w:rPr>
          <w:rFonts w:eastAsia="仿宋_GB2312" w:cs="Times New Roman" w:hint="eastAsia"/>
        </w:rPr>
        <w:t>）；</w:t>
      </w:r>
    </w:p>
    <w:p w14:paraId="3FA54CF5" w14:textId="6D1F87A0" w:rsidR="00256A8A" w:rsidRPr="00C370D6" w:rsidRDefault="00256A8A" w:rsidP="00C370D6">
      <w:pPr>
        <w:pStyle w:val="a4"/>
        <w:numPr>
          <w:ilvl w:val="0"/>
          <w:numId w:val="3"/>
        </w:numPr>
        <w:ind w:firstLineChars="0"/>
        <w:rPr>
          <w:rFonts w:eastAsia="仿宋_GB2312" w:cs="Times New Roman"/>
        </w:rPr>
      </w:pPr>
      <w:r w:rsidRPr="00C370D6">
        <w:rPr>
          <w:rFonts w:eastAsia="仿宋_GB2312" w:cs="Times New Roman" w:hint="eastAsia"/>
        </w:rPr>
        <w:t>各类可移动家具（木质、不锈钢等家具，窗帘</w:t>
      </w:r>
      <w:r w:rsidR="0025611E" w:rsidRPr="00C370D6">
        <w:rPr>
          <w:rFonts w:eastAsia="仿宋_GB2312" w:cs="Times New Roman" w:hint="eastAsia"/>
        </w:rPr>
        <w:t>，讲台及桌椅，</w:t>
      </w:r>
      <w:r w:rsidR="007A4C07">
        <w:rPr>
          <w:rFonts w:eastAsia="仿宋_GB2312" w:cs="Times New Roman" w:hint="eastAsia"/>
        </w:rPr>
        <w:t>诊室洗手盆</w:t>
      </w:r>
      <w:r w:rsidRPr="00C370D6">
        <w:rPr>
          <w:rFonts w:eastAsia="仿宋_GB2312" w:cs="Times New Roman" w:hint="eastAsia"/>
        </w:rPr>
        <w:t>）；</w:t>
      </w:r>
    </w:p>
    <w:p w14:paraId="43863383" w14:textId="725BBF55" w:rsidR="00256A8A" w:rsidRPr="00C370D6" w:rsidRDefault="00256A8A" w:rsidP="00C370D6">
      <w:pPr>
        <w:pStyle w:val="a4"/>
        <w:numPr>
          <w:ilvl w:val="0"/>
          <w:numId w:val="3"/>
        </w:numPr>
        <w:ind w:firstLineChars="0"/>
        <w:rPr>
          <w:rFonts w:eastAsia="仿宋_GB2312" w:cs="Times New Roman"/>
        </w:rPr>
      </w:pPr>
      <w:r w:rsidRPr="00C370D6">
        <w:rPr>
          <w:rFonts w:eastAsia="仿宋_GB2312" w:cs="Times New Roman" w:hint="eastAsia"/>
        </w:rPr>
        <w:t>医疗设施（各类定制工作台，</w:t>
      </w:r>
      <w:r w:rsidR="00234CD0">
        <w:rPr>
          <w:rFonts w:eastAsia="仿宋_GB2312" w:cs="Times New Roman" w:hint="eastAsia"/>
        </w:rPr>
        <w:t>紫外灯</w:t>
      </w:r>
      <w:r w:rsidRPr="00C370D6">
        <w:rPr>
          <w:rFonts w:eastAsia="仿宋_GB2312" w:cs="Times New Roman" w:hint="eastAsia"/>
        </w:rPr>
        <w:t>，阅片灯，显示屏，电话等）；</w:t>
      </w:r>
    </w:p>
    <w:p w14:paraId="0E7300A2" w14:textId="5B240C8B" w:rsidR="00256A8A" w:rsidRPr="00C370D6" w:rsidRDefault="00256A8A" w:rsidP="00C370D6">
      <w:pPr>
        <w:pStyle w:val="a4"/>
        <w:numPr>
          <w:ilvl w:val="0"/>
          <w:numId w:val="3"/>
        </w:numPr>
        <w:ind w:firstLineChars="0"/>
        <w:rPr>
          <w:rFonts w:eastAsia="仿宋_GB2312" w:cs="Times New Roman"/>
        </w:rPr>
      </w:pPr>
      <w:r w:rsidRPr="00C370D6">
        <w:rPr>
          <w:rFonts w:eastAsia="仿宋_GB2312" w:cs="Times New Roman" w:hint="eastAsia"/>
        </w:rPr>
        <w:t>标识系统及消防配套设施；</w:t>
      </w:r>
    </w:p>
    <w:p w14:paraId="6CEC0ABC" w14:textId="79111A37" w:rsidR="00256A8A" w:rsidRPr="00C370D6" w:rsidRDefault="00256A8A" w:rsidP="00C370D6">
      <w:pPr>
        <w:pStyle w:val="a4"/>
        <w:numPr>
          <w:ilvl w:val="0"/>
          <w:numId w:val="3"/>
        </w:numPr>
        <w:ind w:firstLineChars="0"/>
        <w:rPr>
          <w:rFonts w:eastAsia="仿宋_GB2312" w:cs="Times New Roman"/>
        </w:rPr>
      </w:pPr>
      <w:r w:rsidRPr="00C370D6">
        <w:rPr>
          <w:rFonts w:eastAsia="仿宋_GB2312" w:cs="Times New Roman" w:hint="eastAsia"/>
        </w:rPr>
        <w:t>其他各类开科的配套设备（被服、垃圾桶，拖把等）；</w:t>
      </w:r>
    </w:p>
    <w:p w14:paraId="3664BDDE" w14:textId="054604D6" w:rsidR="00256A8A" w:rsidRPr="00C370D6" w:rsidRDefault="00256A8A" w:rsidP="00C370D6">
      <w:pPr>
        <w:pStyle w:val="a4"/>
        <w:numPr>
          <w:ilvl w:val="0"/>
          <w:numId w:val="3"/>
        </w:numPr>
        <w:ind w:firstLineChars="0"/>
        <w:rPr>
          <w:rFonts w:eastAsia="仿宋_GB2312" w:cs="Times New Roman"/>
        </w:rPr>
      </w:pPr>
      <w:r w:rsidRPr="00C370D6">
        <w:rPr>
          <w:rFonts w:eastAsia="仿宋_GB2312" w:cs="Times New Roman" w:hint="eastAsia"/>
        </w:rPr>
        <w:t>生活电器（冰箱，微波炉，自动开水机，饮水机等）。</w:t>
      </w:r>
    </w:p>
    <w:p w14:paraId="51D4B2F5" w14:textId="69F1DA38" w:rsidR="00256A8A" w:rsidRPr="00C370D6" w:rsidRDefault="00256A8A" w:rsidP="00C370D6">
      <w:pPr>
        <w:pStyle w:val="a4"/>
        <w:numPr>
          <w:ilvl w:val="0"/>
          <w:numId w:val="3"/>
        </w:numPr>
        <w:ind w:firstLineChars="0"/>
        <w:rPr>
          <w:rFonts w:eastAsia="仿宋_GB2312" w:cs="Times New Roman"/>
        </w:rPr>
      </w:pPr>
      <w:r w:rsidRPr="00C370D6">
        <w:rPr>
          <w:rFonts w:eastAsia="仿宋_GB2312" w:cs="Times New Roman" w:hint="eastAsia"/>
        </w:rPr>
        <w:t>消防系统改造由院内维保公司负责修改调整，不在本工程范围内</w:t>
      </w:r>
    </w:p>
    <w:p w14:paraId="2280E92D" w14:textId="57E252D6" w:rsidR="00153F4C" w:rsidRDefault="00222EBE" w:rsidP="00C370D6">
      <w:pPr>
        <w:pStyle w:val="a4"/>
        <w:numPr>
          <w:ilvl w:val="0"/>
          <w:numId w:val="3"/>
        </w:numPr>
        <w:ind w:firstLineChars="0"/>
        <w:rPr>
          <w:rFonts w:eastAsia="仿宋_GB2312" w:cs="Times New Roman"/>
        </w:rPr>
      </w:pPr>
      <w:r w:rsidRPr="00C370D6">
        <w:rPr>
          <w:rFonts w:eastAsia="仿宋_GB2312" w:cs="Times New Roman" w:hint="eastAsia"/>
        </w:rPr>
        <w:lastRenderedPageBreak/>
        <w:t>信息类设备</w:t>
      </w:r>
      <w:r w:rsidR="00153F4C" w:rsidRPr="00C370D6">
        <w:rPr>
          <w:rFonts w:eastAsia="仿宋_GB2312" w:cs="Times New Roman" w:hint="eastAsia"/>
        </w:rPr>
        <w:t>，如</w:t>
      </w:r>
      <w:r w:rsidR="00256A8A" w:rsidRPr="00C370D6">
        <w:rPr>
          <w:rFonts w:eastAsia="仿宋_GB2312" w:cs="Times New Roman" w:hint="eastAsia"/>
        </w:rPr>
        <w:t>交换机（柜）</w:t>
      </w:r>
      <w:r w:rsidR="00153F4C" w:rsidRPr="00C370D6">
        <w:rPr>
          <w:rFonts w:eastAsia="仿宋_GB2312" w:cs="Times New Roman" w:hint="eastAsia"/>
        </w:rPr>
        <w:t>、</w:t>
      </w:r>
      <w:r w:rsidR="00153F4C" w:rsidRPr="00C370D6">
        <w:rPr>
          <w:rFonts w:eastAsia="仿宋_GB2312" w:cs="Times New Roman" w:hint="eastAsia"/>
        </w:rPr>
        <w:t>AP</w:t>
      </w:r>
      <w:r w:rsidR="003650DF">
        <w:rPr>
          <w:rFonts w:eastAsia="仿宋_GB2312" w:cs="Times New Roman" w:hint="eastAsia"/>
        </w:rPr>
        <w:t>，</w:t>
      </w:r>
      <w:r w:rsidR="00256A8A" w:rsidRPr="00C370D6">
        <w:rPr>
          <w:rFonts w:eastAsia="仿宋_GB2312" w:cs="Times New Roman" w:hint="eastAsia"/>
        </w:rPr>
        <w:t>由医院信息处负责。</w:t>
      </w:r>
    </w:p>
    <w:p w14:paraId="2566B91B" w14:textId="0D253CFD" w:rsidR="00C370D6" w:rsidRPr="00C370D6" w:rsidRDefault="00FC5AD3" w:rsidP="00C370D6">
      <w:pPr>
        <w:pStyle w:val="a4"/>
        <w:numPr>
          <w:ilvl w:val="0"/>
          <w:numId w:val="3"/>
        </w:numPr>
        <w:ind w:firstLineChars="0"/>
        <w:rPr>
          <w:rFonts w:eastAsia="仿宋_GB2312" w:cs="Times New Roman"/>
        </w:rPr>
      </w:pPr>
      <w:r>
        <w:rPr>
          <w:rFonts w:eastAsia="仿宋_GB2312" w:cs="Times New Roman" w:hint="eastAsia"/>
        </w:rPr>
        <w:t>安保类设备，如监控摄像头，由医院保卫处负责。</w:t>
      </w:r>
    </w:p>
    <w:p w14:paraId="1DB24ED9" w14:textId="2FFF91F9" w:rsidR="007234FE" w:rsidRDefault="00AE5A3D">
      <w:pPr>
        <w:spacing w:line="300" w:lineRule="auto"/>
        <w:ind w:firstLine="489"/>
        <w:outlineLvl w:val="1"/>
        <w:rPr>
          <w:rFonts w:eastAsia="仿宋_GB2312" w:cs="Times New Roman"/>
          <w:b/>
        </w:rPr>
      </w:pPr>
      <w:r>
        <w:rPr>
          <w:rFonts w:eastAsia="仿宋_GB2312" w:cs="Times New Roman" w:hint="eastAsia"/>
          <w:b/>
        </w:rPr>
        <w:t>2.3</w:t>
      </w:r>
      <w:r>
        <w:rPr>
          <w:rFonts w:eastAsia="仿宋_GB2312" w:cs="Times New Roman" w:hint="eastAsia"/>
          <w:b/>
        </w:rPr>
        <w:t>工程界面</w:t>
      </w:r>
      <w:r w:rsidR="00B8502C">
        <w:rPr>
          <w:rFonts w:eastAsia="仿宋_GB2312" w:cs="Times New Roman" w:hint="eastAsia"/>
          <w:b/>
        </w:rPr>
        <w:t>及各系统</w:t>
      </w:r>
      <w:r>
        <w:rPr>
          <w:rFonts w:eastAsia="仿宋_GB2312" w:cs="Times New Roman" w:hint="eastAsia"/>
          <w:b/>
        </w:rPr>
        <w:t>接驳点</w:t>
      </w:r>
    </w:p>
    <w:p w14:paraId="1DB24EDA" w14:textId="04EEFDDA" w:rsidR="007234FE" w:rsidRDefault="00AE5A3D">
      <w:pPr>
        <w:ind w:firstLine="480"/>
        <w:rPr>
          <w:rFonts w:eastAsia="仿宋_GB2312" w:cs="Times New Roman"/>
        </w:rPr>
      </w:pPr>
      <w:r>
        <w:rPr>
          <w:rFonts w:eastAsia="仿宋_GB2312" w:cs="Times New Roman" w:hint="eastAsia"/>
        </w:rPr>
        <w:t>本工程强电以建筑物内现有的楼层总配电柜为界面，乙方负责敷设电缆至本工程总配电箱</w:t>
      </w:r>
      <w:r w:rsidR="0091749E">
        <w:rPr>
          <w:rFonts w:eastAsia="仿宋_GB2312" w:cs="Times New Roman" w:hint="eastAsia"/>
        </w:rPr>
        <w:t>（平面图所示的强电井）</w:t>
      </w:r>
      <w:r w:rsidR="00750CD1">
        <w:rPr>
          <w:rFonts w:eastAsia="仿宋_GB2312" w:cs="Times New Roman" w:hint="eastAsia"/>
        </w:rPr>
        <w:t>，</w:t>
      </w:r>
      <w:r w:rsidR="00750CD1">
        <w:rPr>
          <w:rFonts w:eastAsia="仿宋_GB2312" w:cs="Times New Roman" w:hint="eastAsia"/>
        </w:rPr>
        <w:t>施工图纸中已明确</w:t>
      </w:r>
      <w:r>
        <w:rPr>
          <w:rFonts w:eastAsia="仿宋_GB2312" w:cs="Times New Roman" w:hint="eastAsia"/>
        </w:rPr>
        <w:t>；</w:t>
      </w:r>
    </w:p>
    <w:p w14:paraId="1DB24EDB" w14:textId="07A54A68" w:rsidR="007234FE" w:rsidRDefault="00AE5A3D">
      <w:pPr>
        <w:ind w:firstLine="480"/>
        <w:rPr>
          <w:rFonts w:eastAsia="仿宋_GB2312" w:cs="Times New Roman"/>
        </w:rPr>
      </w:pPr>
      <w:r>
        <w:rPr>
          <w:rFonts w:eastAsia="仿宋_GB2312" w:cs="Times New Roman" w:hint="eastAsia"/>
        </w:rPr>
        <w:t>弱电以</w:t>
      </w:r>
      <w:r w:rsidR="00750CD1">
        <w:rPr>
          <w:rFonts w:eastAsia="仿宋_GB2312" w:cs="Times New Roman" w:hint="eastAsia"/>
        </w:rPr>
        <w:t>平面图中</w:t>
      </w:r>
      <w:r>
        <w:rPr>
          <w:rFonts w:eastAsia="仿宋_GB2312" w:cs="Times New Roman" w:hint="eastAsia"/>
        </w:rPr>
        <w:t>弱电</w:t>
      </w:r>
      <w:r w:rsidR="00E42127">
        <w:rPr>
          <w:rFonts w:eastAsia="仿宋_GB2312" w:cs="Times New Roman" w:hint="eastAsia"/>
        </w:rPr>
        <w:t>井</w:t>
      </w:r>
      <w:r>
        <w:rPr>
          <w:rFonts w:eastAsia="仿宋_GB2312" w:cs="Times New Roman" w:hint="eastAsia"/>
        </w:rPr>
        <w:t>为界面</w:t>
      </w:r>
      <w:r w:rsidR="00750CD1">
        <w:rPr>
          <w:rFonts w:eastAsia="仿宋_GB2312" w:cs="Times New Roman" w:hint="eastAsia"/>
        </w:rPr>
        <w:t>，施工图纸中已明确</w:t>
      </w:r>
      <w:r>
        <w:rPr>
          <w:rFonts w:eastAsia="仿宋_GB2312" w:cs="Times New Roman" w:hint="eastAsia"/>
        </w:rPr>
        <w:t>；</w:t>
      </w:r>
    </w:p>
    <w:p w14:paraId="1DB24EDC" w14:textId="13EF1062" w:rsidR="007234FE" w:rsidRDefault="00AE5A3D">
      <w:pPr>
        <w:ind w:firstLine="480"/>
        <w:rPr>
          <w:rFonts w:eastAsia="仿宋_GB2312" w:cs="Times New Roman"/>
        </w:rPr>
      </w:pPr>
      <w:r>
        <w:rPr>
          <w:rFonts w:eastAsia="仿宋_GB2312" w:cs="Times New Roman" w:hint="eastAsia"/>
        </w:rPr>
        <w:t>给排水以现有</w:t>
      </w:r>
      <w:r w:rsidR="006F000B">
        <w:rPr>
          <w:rFonts w:eastAsia="仿宋_GB2312" w:cs="Times New Roman" w:hint="eastAsia"/>
        </w:rPr>
        <w:t>水井</w:t>
      </w:r>
      <w:r>
        <w:rPr>
          <w:rFonts w:eastAsia="仿宋_GB2312" w:cs="Times New Roman" w:hint="eastAsia"/>
        </w:rPr>
        <w:t>为界面</w:t>
      </w:r>
      <w:r w:rsidR="00750CD1">
        <w:rPr>
          <w:rFonts w:eastAsia="仿宋_GB2312" w:cs="Times New Roman" w:hint="eastAsia"/>
        </w:rPr>
        <w:t>，详见下图</w:t>
      </w:r>
      <w:r w:rsidR="00750CD1">
        <w:rPr>
          <w:rFonts w:eastAsia="仿宋_GB2312" w:cs="Times New Roman" w:hint="eastAsia"/>
        </w:rPr>
        <w:t>，施工图纸中已明确</w:t>
      </w:r>
      <w:r>
        <w:rPr>
          <w:rFonts w:eastAsia="仿宋_GB2312" w:cs="Times New Roman" w:hint="eastAsia"/>
        </w:rPr>
        <w:t>；</w:t>
      </w:r>
    </w:p>
    <w:p w14:paraId="20E6D63D" w14:textId="4467E8CF" w:rsidR="006F000B" w:rsidRPr="00470267" w:rsidRDefault="00470267" w:rsidP="006F000B">
      <w:pPr>
        <w:ind w:firstLine="480"/>
      </w:pPr>
      <w:r>
        <w:rPr>
          <w:noProof/>
        </w:rPr>
        <w:drawing>
          <wp:inline distT="0" distB="0" distL="0" distR="0" wp14:anchorId="615B253D" wp14:editId="20147167">
            <wp:extent cx="5274310" cy="4203065"/>
            <wp:effectExtent l="0" t="0" r="2540" b="6985"/>
            <wp:docPr id="640141352" name="Picture 1" descr="A bluepri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141352" name="Picture 1" descr="A blueprint of a building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24EDD" w14:textId="77777777" w:rsidR="007234FE" w:rsidRDefault="00AE5A3D">
      <w:pPr>
        <w:ind w:firstLine="480"/>
        <w:rPr>
          <w:rFonts w:eastAsia="仿宋_GB2312" w:cs="Times New Roman"/>
        </w:rPr>
      </w:pPr>
      <w:r>
        <w:rPr>
          <w:rFonts w:eastAsia="仿宋_GB2312" w:cs="Times New Roman" w:hint="eastAsia"/>
        </w:rPr>
        <w:t>暖通空调各类风管、水管以进入工程范围前的第一个接驳口为界面；</w:t>
      </w:r>
    </w:p>
    <w:p w14:paraId="1DB24EDE" w14:textId="77777777" w:rsidR="007234FE" w:rsidRDefault="00AE5A3D">
      <w:pPr>
        <w:ind w:firstLine="480"/>
        <w:rPr>
          <w:rFonts w:eastAsia="仿宋_GB2312" w:cs="Times New Roman"/>
        </w:rPr>
      </w:pPr>
      <w:r>
        <w:rPr>
          <w:rFonts w:eastAsia="仿宋_GB2312" w:cs="Times New Roman" w:hint="eastAsia"/>
        </w:rPr>
        <w:t>工程界面处以后部分由乙方负责施工并完成接驳工作。</w:t>
      </w:r>
    </w:p>
    <w:p w14:paraId="1DB24EDF" w14:textId="201A6D9F" w:rsidR="007234FE" w:rsidRDefault="00AE5A3D">
      <w:pPr>
        <w:ind w:firstLine="480"/>
        <w:rPr>
          <w:rFonts w:eastAsia="仿宋_GB2312" w:cs="Times New Roman"/>
        </w:rPr>
      </w:pPr>
      <w:r>
        <w:rPr>
          <w:rFonts w:eastAsia="仿宋_GB2312" w:cs="Times New Roman" w:hint="eastAsia"/>
        </w:rPr>
        <w:t>乙方单位应从本工程的网络、语音终端敷设六类网络线到医院指定的网络机柜并上架，进网络机柜前预留</w:t>
      </w:r>
      <w:r w:rsidR="00E42127">
        <w:rPr>
          <w:rFonts w:eastAsia="仿宋_GB2312" w:cs="Times New Roman" w:hint="eastAsia"/>
          <w:highlight w:val="yellow"/>
        </w:rPr>
        <w:t>2</w:t>
      </w:r>
      <w:r>
        <w:rPr>
          <w:rFonts w:eastAsia="仿宋_GB2312" w:cs="Times New Roman" w:hint="eastAsia"/>
          <w:highlight w:val="yellow"/>
        </w:rPr>
        <w:t>米</w:t>
      </w:r>
      <w:r>
        <w:rPr>
          <w:rFonts w:eastAsia="仿宋_GB2312" w:cs="Times New Roman" w:hint="eastAsia"/>
        </w:rPr>
        <w:t>长度的线。网络柜、配线架、交换机等设备均由甲方提供。</w:t>
      </w:r>
    </w:p>
    <w:p w14:paraId="1DB24EE0" w14:textId="77777777" w:rsidR="007234FE" w:rsidRDefault="00AE5A3D">
      <w:pPr>
        <w:ind w:firstLine="480"/>
        <w:rPr>
          <w:rFonts w:eastAsia="仿宋_GB2312" w:cs="Times New Roman"/>
        </w:rPr>
      </w:pPr>
      <w:r>
        <w:rPr>
          <w:rFonts w:eastAsia="仿宋_GB2312" w:cs="Times New Roman" w:hint="eastAsia"/>
        </w:rPr>
        <w:t>本工程所涉及的医疗设备活动家具、家电均不在本次采购范围内</w:t>
      </w:r>
      <w:r>
        <w:rPr>
          <w:rFonts w:eastAsia="仿宋_GB2312" w:cs="Times New Roman" w:hint="eastAsia"/>
          <w:sz w:val="28"/>
          <w:szCs w:val="28"/>
        </w:rPr>
        <w:t>，</w:t>
      </w:r>
      <w:r w:rsidRPr="0081756D">
        <w:rPr>
          <w:rFonts w:eastAsia="仿宋_GB2312" w:cs="Times New Roman" w:hint="eastAsia"/>
        </w:rPr>
        <w:t>须反映在设计图上并进行配套场地条件的设计与施工</w:t>
      </w:r>
      <w:r>
        <w:rPr>
          <w:rFonts w:eastAsia="仿宋_GB2312" w:cs="Times New Roman" w:hint="eastAsia"/>
        </w:rPr>
        <w:t>。</w:t>
      </w:r>
    </w:p>
    <w:p w14:paraId="1DB24EE1" w14:textId="77777777" w:rsidR="007234FE" w:rsidRDefault="00AE5A3D">
      <w:pPr>
        <w:spacing w:line="300" w:lineRule="auto"/>
        <w:ind w:firstLine="489"/>
        <w:outlineLvl w:val="1"/>
        <w:rPr>
          <w:rFonts w:eastAsia="仿宋_GB2312" w:cs="Times New Roman"/>
          <w:b/>
        </w:rPr>
      </w:pPr>
      <w:r>
        <w:rPr>
          <w:rFonts w:eastAsia="仿宋_GB2312" w:cs="Times New Roman" w:hint="eastAsia"/>
          <w:b/>
        </w:rPr>
        <w:t>2.4</w:t>
      </w:r>
      <w:r>
        <w:rPr>
          <w:rFonts w:eastAsia="仿宋_GB2312" w:cs="Times New Roman"/>
          <w:b/>
        </w:rPr>
        <w:t>计价要求</w:t>
      </w:r>
    </w:p>
    <w:p w14:paraId="56BC05DE" w14:textId="77777777" w:rsidR="00E20C17" w:rsidRPr="00E20C17" w:rsidRDefault="00E20C17" w:rsidP="00E20C17">
      <w:pPr>
        <w:ind w:firstLine="480"/>
        <w:rPr>
          <w:rFonts w:eastAsia="仿宋_GB2312" w:cs="Times New Roman"/>
        </w:rPr>
      </w:pPr>
      <w:r w:rsidRPr="00E20C17">
        <w:rPr>
          <w:rFonts w:eastAsia="仿宋_GB2312" w:cs="Times New Roman" w:hint="eastAsia"/>
        </w:rPr>
        <w:t>采用综合单价包干的计价方式，工程量清单要求采用工程造价软件编制，须含有工程量计算过程、工程清单项目的具体做法或说明、主材品牌选型表。</w:t>
      </w:r>
    </w:p>
    <w:p w14:paraId="1DB24EE3" w14:textId="77777777" w:rsidR="007234FE" w:rsidRDefault="00AE5A3D">
      <w:pPr>
        <w:numPr>
          <w:ilvl w:val="0"/>
          <w:numId w:val="1"/>
        </w:numPr>
        <w:ind w:firstLineChars="0" w:firstLine="0"/>
        <w:outlineLvl w:val="0"/>
        <w:rPr>
          <w:rFonts w:ascii="楷体_GB2312" w:eastAsia="楷体_GB2312" w:cs="Times New Roman"/>
          <w:b/>
          <w:sz w:val="28"/>
        </w:rPr>
      </w:pPr>
      <w:r>
        <w:rPr>
          <w:rFonts w:ascii="楷体_GB2312" w:eastAsia="楷体_GB2312" w:cs="Times New Roman" w:hint="eastAsia"/>
          <w:b/>
          <w:sz w:val="28"/>
        </w:rPr>
        <w:t>各专业要求</w:t>
      </w:r>
    </w:p>
    <w:p w14:paraId="1DB24EE4" w14:textId="77777777" w:rsidR="007234FE" w:rsidRDefault="00AE5A3D">
      <w:pPr>
        <w:numPr>
          <w:ilvl w:val="0"/>
          <w:numId w:val="2"/>
        </w:numPr>
        <w:ind w:firstLine="489"/>
        <w:rPr>
          <w:rFonts w:eastAsia="仿宋_GB2312" w:cs="Times New Roman"/>
          <w:b/>
          <w:bCs/>
        </w:rPr>
      </w:pPr>
      <w:r>
        <w:rPr>
          <w:rFonts w:eastAsia="仿宋_GB2312" w:cs="Times New Roman" w:hint="eastAsia"/>
          <w:b/>
          <w:bCs/>
        </w:rPr>
        <w:t>建筑装修</w:t>
      </w:r>
    </w:p>
    <w:p w14:paraId="1DB24EEC" w14:textId="2776CDFF" w:rsidR="007234FE" w:rsidRDefault="00BC113F">
      <w:pPr>
        <w:ind w:firstLine="480"/>
        <w:rPr>
          <w:rFonts w:eastAsia="仿宋_GB2312" w:cs="Times New Roman"/>
        </w:rPr>
      </w:pPr>
      <w:r>
        <w:rPr>
          <w:rFonts w:eastAsia="仿宋_GB2312" w:cs="Times New Roman" w:hint="eastAsia"/>
        </w:rPr>
        <w:t>以图为准。</w:t>
      </w:r>
    </w:p>
    <w:p w14:paraId="1DB24EF4" w14:textId="77777777" w:rsidR="007234FE" w:rsidRDefault="00AE5A3D">
      <w:pPr>
        <w:numPr>
          <w:ilvl w:val="0"/>
          <w:numId w:val="2"/>
        </w:numPr>
        <w:ind w:firstLine="489"/>
        <w:rPr>
          <w:rFonts w:eastAsia="仿宋_GB2312" w:cs="Times New Roman"/>
          <w:b/>
          <w:bCs/>
        </w:rPr>
      </w:pPr>
      <w:r>
        <w:rPr>
          <w:rFonts w:eastAsia="仿宋_GB2312" w:cs="Times New Roman" w:hint="eastAsia"/>
          <w:b/>
          <w:bCs/>
        </w:rPr>
        <w:t>电气系统</w:t>
      </w:r>
    </w:p>
    <w:p w14:paraId="1DB24EF6" w14:textId="74E97DA8" w:rsidR="007234FE" w:rsidRDefault="00AE5A3D">
      <w:pPr>
        <w:ind w:firstLine="480"/>
        <w:rPr>
          <w:rFonts w:eastAsia="仿宋_GB2312" w:cs="Times New Roman"/>
        </w:rPr>
      </w:pPr>
      <w:r>
        <w:rPr>
          <w:rFonts w:eastAsia="仿宋_GB2312" w:cs="Times New Roman" w:hint="eastAsia"/>
        </w:rPr>
        <w:t>每个电脑位设置</w:t>
      </w:r>
      <w:r>
        <w:rPr>
          <w:rFonts w:eastAsia="仿宋_GB2312" w:cs="Times New Roman" w:hint="eastAsia"/>
        </w:rPr>
        <w:t>4</w:t>
      </w:r>
      <w:r>
        <w:rPr>
          <w:rFonts w:eastAsia="仿宋_GB2312" w:cs="Times New Roman" w:hint="eastAsia"/>
        </w:rPr>
        <w:t>个插座（带开关），男、女更衣室各设置</w:t>
      </w:r>
      <w:r>
        <w:rPr>
          <w:rFonts w:eastAsia="仿宋_GB2312" w:cs="Times New Roman" w:hint="eastAsia"/>
        </w:rPr>
        <w:t>2</w:t>
      </w:r>
      <w:r>
        <w:rPr>
          <w:rFonts w:eastAsia="仿宋_GB2312" w:cs="Times New Roman" w:hint="eastAsia"/>
        </w:rPr>
        <w:t>个插座，休息室桌面</w:t>
      </w:r>
      <w:r>
        <w:rPr>
          <w:rFonts w:eastAsia="仿宋_GB2312" w:cs="Times New Roman" w:hint="eastAsia"/>
        </w:rPr>
        <w:t>3</w:t>
      </w:r>
      <w:r>
        <w:rPr>
          <w:rFonts w:eastAsia="仿宋_GB2312" w:cs="Times New Roman" w:hint="eastAsia"/>
        </w:rPr>
        <w:t>个插座，其余空墙处适当预留插座</w:t>
      </w:r>
      <w:r>
        <w:rPr>
          <w:rFonts w:eastAsia="仿宋_GB2312" w:cs="Times New Roman" w:hint="eastAsia"/>
          <w:color w:val="0000FF"/>
        </w:rPr>
        <w:t>。</w:t>
      </w:r>
    </w:p>
    <w:p w14:paraId="1DB24EF7" w14:textId="512CCFA0" w:rsidR="007234FE" w:rsidRDefault="00AE5A3D">
      <w:pPr>
        <w:ind w:firstLine="480"/>
      </w:pPr>
      <w:r>
        <w:rPr>
          <w:rFonts w:hint="eastAsia"/>
        </w:rPr>
        <w:t>照明灯具选用</w:t>
      </w:r>
      <w:r>
        <w:rPr>
          <w:rFonts w:hint="eastAsia"/>
        </w:rPr>
        <w:t>LED</w:t>
      </w:r>
      <w:r>
        <w:rPr>
          <w:rFonts w:hint="eastAsia"/>
        </w:rPr>
        <w:t>灯（手动控制，</w:t>
      </w:r>
      <w:r w:rsidR="00E85857">
        <w:rPr>
          <w:rFonts w:hint="eastAsia"/>
        </w:rPr>
        <w:t>走廊按</w:t>
      </w:r>
      <w:r w:rsidR="00E16F94">
        <w:rPr>
          <w:rFonts w:hint="eastAsia"/>
        </w:rPr>
        <w:t>4000K</w:t>
      </w:r>
      <w:r w:rsidR="00E16F94">
        <w:rPr>
          <w:rFonts w:hint="eastAsia"/>
        </w:rPr>
        <w:t>，其余</w:t>
      </w:r>
      <w:r>
        <w:rPr>
          <w:rFonts w:hint="eastAsia"/>
        </w:rPr>
        <w:t>均按</w:t>
      </w:r>
      <w:r>
        <w:rPr>
          <w:rFonts w:hint="eastAsia"/>
        </w:rPr>
        <w:t>6000K</w:t>
      </w:r>
      <w:r>
        <w:rPr>
          <w:rFonts w:hint="eastAsia"/>
        </w:rPr>
        <w:t>）。</w:t>
      </w:r>
    </w:p>
    <w:p w14:paraId="1DB24EF8" w14:textId="6A5B01DB" w:rsidR="007234FE" w:rsidRDefault="00AE5A3D">
      <w:pPr>
        <w:ind w:firstLine="480"/>
      </w:pPr>
      <w:r>
        <w:rPr>
          <w:rFonts w:hint="eastAsia"/>
        </w:rPr>
        <w:t>治疗室、污物间、</w:t>
      </w:r>
      <w:r w:rsidR="00750CD1">
        <w:rPr>
          <w:rFonts w:hint="eastAsia"/>
        </w:rPr>
        <w:t>诊室等所有室内空间均</w:t>
      </w:r>
      <w:r>
        <w:rPr>
          <w:rFonts w:hint="eastAsia"/>
        </w:rPr>
        <w:t>设置紫外线消毒灯。</w:t>
      </w:r>
    </w:p>
    <w:p w14:paraId="1DB24EF9" w14:textId="77777777" w:rsidR="007234FE" w:rsidRDefault="00AE5A3D">
      <w:pPr>
        <w:ind w:firstLine="480"/>
      </w:pPr>
      <w:r>
        <w:rPr>
          <w:rFonts w:hint="eastAsia"/>
        </w:rPr>
        <w:t>洗手池下方柜内预留插座，直饮水机预留</w:t>
      </w:r>
      <w:r>
        <w:rPr>
          <w:rFonts w:hint="eastAsia"/>
        </w:rPr>
        <w:t>16A</w:t>
      </w:r>
      <w:r>
        <w:rPr>
          <w:rFonts w:hint="eastAsia"/>
        </w:rPr>
        <w:t>插座。</w:t>
      </w:r>
    </w:p>
    <w:p w14:paraId="1DB24EFA" w14:textId="77777777" w:rsidR="007234FE" w:rsidRDefault="00AE5A3D">
      <w:pPr>
        <w:numPr>
          <w:ilvl w:val="0"/>
          <w:numId w:val="2"/>
        </w:numPr>
        <w:ind w:firstLine="489"/>
        <w:rPr>
          <w:rFonts w:eastAsia="仿宋_GB2312" w:cs="Times New Roman"/>
          <w:b/>
          <w:bCs/>
        </w:rPr>
      </w:pPr>
      <w:r>
        <w:rPr>
          <w:rFonts w:eastAsia="仿宋_GB2312" w:cs="Times New Roman" w:hint="eastAsia"/>
          <w:b/>
          <w:bCs/>
        </w:rPr>
        <w:t>给排水系统</w:t>
      </w:r>
    </w:p>
    <w:p w14:paraId="1DB24EFB" w14:textId="77777777" w:rsidR="007234FE" w:rsidRDefault="00AE5A3D">
      <w:pPr>
        <w:ind w:firstLine="480"/>
        <w:rPr>
          <w:rFonts w:eastAsia="仿宋_GB2312" w:cs="Times New Roman"/>
        </w:rPr>
      </w:pPr>
      <w:r>
        <w:rPr>
          <w:rFonts w:eastAsia="仿宋_GB2312" w:cs="Times New Roman" w:hint="eastAsia"/>
        </w:rPr>
        <w:t>洗手盆龙头采用感应水龙头。</w:t>
      </w:r>
    </w:p>
    <w:p w14:paraId="1DB24EFC" w14:textId="77777777" w:rsidR="007234FE" w:rsidRDefault="00AE5A3D">
      <w:pPr>
        <w:ind w:firstLine="480"/>
        <w:rPr>
          <w:rFonts w:eastAsia="仿宋_GB2312" w:cs="Times New Roman"/>
        </w:rPr>
      </w:pPr>
      <w:r>
        <w:rPr>
          <w:rFonts w:eastAsia="仿宋_GB2312" w:cs="Times New Roman" w:hint="eastAsia"/>
        </w:rPr>
        <w:t>给水管采用</w:t>
      </w:r>
      <w:r>
        <w:rPr>
          <w:rFonts w:eastAsia="仿宋_GB2312" w:cs="Times New Roman" w:hint="eastAsia"/>
        </w:rPr>
        <w:t>PPR</w:t>
      </w:r>
      <w:r>
        <w:rPr>
          <w:rFonts w:eastAsia="仿宋_GB2312" w:cs="Times New Roman" w:hint="eastAsia"/>
        </w:rPr>
        <w:t>给水管，排水管采用</w:t>
      </w:r>
      <w:r>
        <w:rPr>
          <w:rFonts w:eastAsia="仿宋_GB2312" w:cs="Times New Roman" w:hint="eastAsia"/>
        </w:rPr>
        <w:t>UPVC</w:t>
      </w:r>
      <w:r>
        <w:rPr>
          <w:rFonts w:eastAsia="仿宋_GB2312" w:cs="Times New Roman" w:hint="eastAsia"/>
        </w:rPr>
        <w:t>排水管。管道穿越墙壁、楼板时应加套管并密封。</w:t>
      </w:r>
    </w:p>
    <w:p w14:paraId="1DB24EFD" w14:textId="77777777" w:rsidR="007234FE" w:rsidRDefault="00AE5A3D">
      <w:pPr>
        <w:ind w:firstLine="480"/>
        <w:rPr>
          <w:rFonts w:eastAsia="仿宋_GB2312" w:cs="Times New Roman"/>
        </w:rPr>
      </w:pPr>
      <w:r>
        <w:rPr>
          <w:rFonts w:eastAsia="仿宋_GB2312" w:cs="Times New Roman" w:hint="eastAsia"/>
        </w:rPr>
        <w:t>直饮水机预留给排水管道。</w:t>
      </w:r>
    </w:p>
    <w:p w14:paraId="1DB24EFE" w14:textId="77777777" w:rsidR="007234FE" w:rsidRDefault="00AE5A3D">
      <w:pPr>
        <w:numPr>
          <w:ilvl w:val="0"/>
          <w:numId w:val="2"/>
        </w:numPr>
        <w:ind w:firstLine="489"/>
        <w:rPr>
          <w:rFonts w:eastAsia="仿宋_GB2312" w:cs="Times New Roman"/>
          <w:b/>
          <w:bCs/>
        </w:rPr>
      </w:pPr>
      <w:r>
        <w:rPr>
          <w:rFonts w:eastAsia="仿宋_GB2312" w:cs="Times New Roman" w:hint="eastAsia"/>
          <w:b/>
          <w:bCs/>
        </w:rPr>
        <w:t>智能化弱电系统</w:t>
      </w:r>
    </w:p>
    <w:p w14:paraId="1DB24F00" w14:textId="2DA76785" w:rsidR="007234FE" w:rsidRDefault="00AE5A3D">
      <w:pPr>
        <w:ind w:firstLine="480"/>
      </w:pPr>
      <w:r>
        <w:rPr>
          <w:rFonts w:eastAsia="仿宋_GB2312" w:cs="Times New Roman" w:hint="eastAsia"/>
        </w:rPr>
        <w:t>每个电脑桌配</w:t>
      </w:r>
      <w:r>
        <w:rPr>
          <w:rFonts w:eastAsia="仿宋_GB2312" w:cs="Times New Roman" w:hint="eastAsia"/>
        </w:rPr>
        <w:t>2</w:t>
      </w:r>
      <w:r>
        <w:rPr>
          <w:rFonts w:eastAsia="仿宋_GB2312" w:cs="Times New Roman" w:hint="eastAsia"/>
        </w:rPr>
        <w:t>个网络点</w:t>
      </w:r>
      <w:r w:rsidR="00BA65F1">
        <w:rPr>
          <w:rFonts w:eastAsia="仿宋_GB2312" w:cs="Times New Roman" w:hint="eastAsia"/>
        </w:rPr>
        <w:t>1</w:t>
      </w:r>
      <w:r w:rsidR="00BA65F1">
        <w:rPr>
          <w:rFonts w:eastAsia="仿宋_GB2312" w:cs="Times New Roman" w:hint="eastAsia"/>
        </w:rPr>
        <w:t>个电话点</w:t>
      </w:r>
      <w:r>
        <w:rPr>
          <w:rFonts w:eastAsia="仿宋_GB2312" w:cs="Times New Roman" w:hint="eastAsia"/>
        </w:rPr>
        <w:t>，每台电视配</w:t>
      </w:r>
      <w:r>
        <w:rPr>
          <w:rFonts w:eastAsia="仿宋_GB2312" w:cs="Times New Roman" w:hint="eastAsia"/>
        </w:rPr>
        <w:t>2</w:t>
      </w:r>
      <w:r>
        <w:rPr>
          <w:rFonts w:eastAsia="仿宋_GB2312" w:cs="Times New Roman" w:hint="eastAsia"/>
        </w:rPr>
        <w:t>个网络点、</w:t>
      </w:r>
      <w:r>
        <w:rPr>
          <w:rFonts w:eastAsia="仿宋_GB2312" w:cs="Times New Roman" w:hint="eastAsia"/>
          <w:color w:val="0000FF"/>
        </w:rPr>
        <w:t>2</w:t>
      </w:r>
      <w:r>
        <w:rPr>
          <w:rFonts w:eastAsia="仿宋_GB2312" w:cs="Times New Roman" w:hint="eastAsia"/>
          <w:color w:val="0000FF"/>
        </w:rPr>
        <w:t>个</w:t>
      </w:r>
      <w:r>
        <w:rPr>
          <w:rFonts w:eastAsia="仿宋_GB2312" w:cs="Times New Roman" w:hint="eastAsia"/>
          <w:color w:val="0000FF"/>
        </w:rPr>
        <w:t>HDMI</w:t>
      </w:r>
      <w:r>
        <w:rPr>
          <w:rFonts w:eastAsia="仿宋_GB2312" w:cs="Times New Roman" w:hint="eastAsia"/>
          <w:color w:val="0000FF"/>
        </w:rPr>
        <w:t>线</w:t>
      </w:r>
      <w:r>
        <w:rPr>
          <w:rFonts w:eastAsia="仿宋_GB2312" w:cs="Times New Roman" w:hint="eastAsia"/>
        </w:rPr>
        <w:t>，库房墙面预留</w:t>
      </w:r>
      <w:r>
        <w:rPr>
          <w:rFonts w:eastAsia="仿宋_GB2312" w:cs="Times New Roman" w:hint="eastAsia"/>
        </w:rPr>
        <w:t>2</w:t>
      </w:r>
      <w:r>
        <w:rPr>
          <w:rFonts w:eastAsia="仿宋_GB2312" w:cs="Times New Roman" w:hint="eastAsia"/>
        </w:rPr>
        <w:t>个网络点</w:t>
      </w:r>
      <w:r w:rsidR="006A53D4">
        <w:rPr>
          <w:rFonts w:eastAsia="仿宋_GB2312" w:cs="Times New Roman" w:hint="eastAsia"/>
        </w:rPr>
        <w:t>。</w:t>
      </w:r>
    </w:p>
    <w:p w14:paraId="1DB24F01" w14:textId="77777777" w:rsidR="007234FE" w:rsidRDefault="00AE5A3D">
      <w:pPr>
        <w:ind w:firstLine="489"/>
        <w:rPr>
          <w:rFonts w:eastAsia="仿宋_GB2312" w:cs="Times New Roman"/>
          <w:b/>
          <w:bCs/>
        </w:rPr>
      </w:pPr>
      <w:r>
        <w:rPr>
          <w:rFonts w:eastAsia="仿宋_GB2312" w:cs="Times New Roman" w:hint="eastAsia"/>
          <w:b/>
          <w:bCs/>
        </w:rPr>
        <w:t xml:space="preserve">5. </w:t>
      </w:r>
      <w:r>
        <w:rPr>
          <w:rFonts w:eastAsia="仿宋_GB2312" w:cs="Times New Roman" w:hint="eastAsia"/>
          <w:b/>
          <w:bCs/>
        </w:rPr>
        <w:t>暖通空调系统</w:t>
      </w:r>
    </w:p>
    <w:p w14:paraId="1DB24F06" w14:textId="4ED7B23E" w:rsidR="007234FE" w:rsidRDefault="00F95517" w:rsidP="0081756D">
      <w:pPr>
        <w:ind w:firstLine="480"/>
      </w:pPr>
      <w:r>
        <w:rPr>
          <w:rFonts w:eastAsia="仿宋_GB2312" w:cs="Times New Roman" w:hint="eastAsia"/>
        </w:rPr>
        <w:t>详见图纸。</w:t>
      </w:r>
    </w:p>
    <w:p w14:paraId="1DB24F07" w14:textId="77777777" w:rsidR="007234FE" w:rsidRDefault="00AE5A3D">
      <w:pPr>
        <w:numPr>
          <w:ilvl w:val="0"/>
          <w:numId w:val="1"/>
        </w:numPr>
        <w:ind w:firstLineChars="0" w:firstLine="0"/>
        <w:outlineLvl w:val="0"/>
        <w:rPr>
          <w:rFonts w:ascii="楷体_GB2312" w:eastAsia="楷体_GB2312" w:cs="Times New Roman"/>
          <w:b/>
          <w:sz w:val="28"/>
        </w:rPr>
      </w:pPr>
      <w:r>
        <w:rPr>
          <w:rFonts w:ascii="楷体_GB2312" w:eastAsia="楷体_GB2312" w:cs="Times New Roman" w:hint="eastAsia"/>
          <w:b/>
          <w:sz w:val="28"/>
        </w:rPr>
        <w:t>医疗专项设计要求</w:t>
      </w:r>
    </w:p>
    <w:p w14:paraId="1DB24F0A" w14:textId="69E9059F" w:rsidR="007234FE" w:rsidRDefault="00F95517">
      <w:pPr>
        <w:ind w:firstLine="480"/>
      </w:pPr>
      <w:r>
        <w:rPr>
          <w:rFonts w:hint="eastAsia"/>
        </w:rPr>
        <w:t>需拆除原有医疗气体系统，本次改造无医气。</w:t>
      </w:r>
    </w:p>
    <w:p w14:paraId="1DB24F0B" w14:textId="77777777" w:rsidR="007234FE" w:rsidRDefault="00AE5A3D">
      <w:pPr>
        <w:numPr>
          <w:ilvl w:val="0"/>
          <w:numId w:val="1"/>
        </w:numPr>
        <w:ind w:firstLineChars="0" w:firstLine="0"/>
        <w:outlineLvl w:val="0"/>
        <w:rPr>
          <w:rFonts w:ascii="楷体_GB2312" w:eastAsia="楷体_GB2312" w:cs="Times New Roman"/>
          <w:b/>
          <w:sz w:val="28"/>
        </w:rPr>
      </w:pPr>
      <w:r>
        <w:rPr>
          <w:rFonts w:ascii="楷体_GB2312" w:eastAsia="楷体_GB2312" w:cs="Times New Roman" w:hint="eastAsia"/>
          <w:b/>
          <w:sz w:val="28"/>
        </w:rPr>
        <w:t>工程其他注意事项说明</w:t>
      </w:r>
    </w:p>
    <w:p w14:paraId="1DB24F0C" w14:textId="77777777" w:rsidR="007234FE" w:rsidRDefault="00AE5A3D">
      <w:pPr>
        <w:ind w:firstLine="480"/>
      </w:pPr>
      <w:r>
        <w:rPr>
          <w:rFonts w:hint="eastAsia"/>
        </w:rPr>
        <w:t>本工程为门诊楼内的部分区域改造，施工期间为保障运营的安全正常进行，须对施工区域进行围蔽。施工时间应严格遵守医院相关施工管理规定，打凿、钻孔等噪音大的工作应尽量选择周末和节假日休息时间，并提前与有关科室做好协调工作。</w:t>
      </w:r>
    </w:p>
    <w:p w14:paraId="4D485F67" w14:textId="54BE2660" w:rsidR="003800ED" w:rsidRPr="003800ED" w:rsidRDefault="003800ED" w:rsidP="001623B7">
      <w:pPr>
        <w:ind w:firstLine="480"/>
      </w:pPr>
      <w:r>
        <w:rPr>
          <w:rFonts w:hint="eastAsia"/>
        </w:rPr>
        <w:t>施工周期：</w:t>
      </w:r>
      <w:r w:rsidR="00051EC2">
        <w:rPr>
          <w:rFonts w:hint="eastAsia"/>
        </w:rPr>
        <w:t>先施工儿科候诊区，候诊交付区完工后再进行</w:t>
      </w:r>
      <w:r w:rsidR="001623B7">
        <w:rPr>
          <w:rFonts w:hint="eastAsia"/>
        </w:rPr>
        <w:t>护理治疗区域的</w:t>
      </w:r>
      <w:r w:rsidR="00051EC2">
        <w:rPr>
          <w:rFonts w:hint="eastAsia"/>
        </w:rPr>
        <w:t>施工。</w:t>
      </w:r>
      <w:r w:rsidR="00AE5A3D">
        <w:rPr>
          <w:rFonts w:hint="eastAsia"/>
        </w:rPr>
        <w:t>骨科区域同步进行施工。</w:t>
      </w:r>
    </w:p>
    <w:p w14:paraId="1DB24F0D" w14:textId="77777777" w:rsidR="007234FE" w:rsidRDefault="00AE5A3D">
      <w:pPr>
        <w:ind w:firstLine="480"/>
      </w:pPr>
      <w:r>
        <w:rPr>
          <w:rFonts w:hint="eastAsia"/>
        </w:rPr>
        <w:t>承包商应充分考虑该项目为重点项目；对安装管理、人员配置、安全文明安装、垃圾清运、车辆运输出入时间、安装人员住宿等均有较高要求，满足或优于国家的法规要求；</w:t>
      </w:r>
    </w:p>
    <w:p w14:paraId="1DB24F0E" w14:textId="77777777" w:rsidR="007234FE" w:rsidRDefault="00AE5A3D">
      <w:pPr>
        <w:ind w:firstLine="480"/>
      </w:pPr>
      <w:r>
        <w:rPr>
          <w:rFonts w:hint="eastAsia"/>
        </w:rPr>
        <w:t>以上未涉及及未尽事宜，将根据工程进展、项目实际情况及科室要求后续补充明确。</w:t>
      </w:r>
    </w:p>
    <w:sectPr w:rsidR="007234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B24F1B" w14:textId="77777777" w:rsidR="007234FE" w:rsidRDefault="00AE5A3D">
      <w:pPr>
        <w:spacing w:line="240" w:lineRule="auto"/>
        <w:ind w:firstLine="480"/>
      </w:pPr>
      <w:r>
        <w:separator/>
      </w:r>
    </w:p>
  </w:endnote>
  <w:endnote w:type="continuationSeparator" w:id="0">
    <w:p w14:paraId="1DB24F1C" w14:textId="77777777" w:rsidR="007234FE" w:rsidRDefault="00AE5A3D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B24F19" w14:textId="77777777" w:rsidR="007234FE" w:rsidRDefault="00AE5A3D">
      <w:pPr>
        <w:ind w:firstLine="480"/>
      </w:pPr>
      <w:r>
        <w:separator/>
      </w:r>
    </w:p>
  </w:footnote>
  <w:footnote w:type="continuationSeparator" w:id="0">
    <w:p w14:paraId="1DB24F1A" w14:textId="77777777" w:rsidR="007234FE" w:rsidRDefault="00AE5A3D">
      <w:pPr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8C9F67A"/>
    <w:multiLevelType w:val="singleLevel"/>
    <w:tmpl w:val="D8C9F67A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12BF5060"/>
    <w:multiLevelType w:val="hybridMultilevel"/>
    <w:tmpl w:val="74B00CBC"/>
    <w:lvl w:ilvl="0" w:tplc="C76E5034">
      <w:start w:val="1"/>
      <w:numFmt w:val="decimal"/>
      <w:lvlText w:val="%1）"/>
      <w:lvlJc w:val="left"/>
      <w:pPr>
        <w:ind w:left="85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2" w15:restartNumberingAfterBreak="0">
    <w:nsid w:val="2885270A"/>
    <w:multiLevelType w:val="hybridMultilevel"/>
    <w:tmpl w:val="BDA4B5C8"/>
    <w:lvl w:ilvl="0" w:tplc="04090011">
      <w:start w:val="1"/>
      <w:numFmt w:val="decimal"/>
      <w:lvlText w:val="%1)"/>
      <w:lvlJc w:val="left"/>
      <w:pPr>
        <w:ind w:left="920" w:hanging="440"/>
      </w:p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2AAD647E"/>
    <w:multiLevelType w:val="hybridMultilevel"/>
    <w:tmpl w:val="F73C3CB2"/>
    <w:lvl w:ilvl="0" w:tplc="C5B8AB02">
      <w:start w:val="1"/>
      <w:numFmt w:val="decimal"/>
      <w:lvlText w:val="%1）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4" w15:restartNumberingAfterBreak="0">
    <w:nsid w:val="572B65C1"/>
    <w:multiLevelType w:val="hybridMultilevel"/>
    <w:tmpl w:val="BBECEB48"/>
    <w:lvl w:ilvl="0" w:tplc="04090011">
      <w:start w:val="1"/>
      <w:numFmt w:val="decimal"/>
      <w:lvlText w:val="%1)"/>
      <w:lvlJc w:val="left"/>
      <w:pPr>
        <w:ind w:left="855" w:hanging="375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360" w:hanging="440"/>
      </w:pPr>
    </w:lvl>
    <w:lvl w:ilvl="2" w:tplc="FFFFFFFF" w:tentative="1">
      <w:start w:val="1"/>
      <w:numFmt w:val="lowerRoman"/>
      <w:lvlText w:val="%3."/>
      <w:lvlJc w:val="right"/>
      <w:pPr>
        <w:ind w:left="1800" w:hanging="440"/>
      </w:pPr>
    </w:lvl>
    <w:lvl w:ilvl="3" w:tplc="FFFFFFFF" w:tentative="1">
      <w:start w:val="1"/>
      <w:numFmt w:val="decimal"/>
      <w:lvlText w:val="%4."/>
      <w:lvlJc w:val="left"/>
      <w:pPr>
        <w:ind w:left="2240" w:hanging="440"/>
      </w:pPr>
    </w:lvl>
    <w:lvl w:ilvl="4" w:tplc="FFFFFFFF" w:tentative="1">
      <w:start w:val="1"/>
      <w:numFmt w:val="lowerLetter"/>
      <w:lvlText w:val="%5)"/>
      <w:lvlJc w:val="left"/>
      <w:pPr>
        <w:ind w:left="2680" w:hanging="440"/>
      </w:pPr>
    </w:lvl>
    <w:lvl w:ilvl="5" w:tplc="FFFFFFFF" w:tentative="1">
      <w:start w:val="1"/>
      <w:numFmt w:val="lowerRoman"/>
      <w:lvlText w:val="%6."/>
      <w:lvlJc w:val="right"/>
      <w:pPr>
        <w:ind w:left="3120" w:hanging="440"/>
      </w:pPr>
    </w:lvl>
    <w:lvl w:ilvl="6" w:tplc="FFFFFFFF" w:tentative="1">
      <w:start w:val="1"/>
      <w:numFmt w:val="decimal"/>
      <w:lvlText w:val="%7."/>
      <w:lvlJc w:val="left"/>
      <w:pPr>
        <w:ind w:left="3560" w:hanging="440"/>
      </w:pPr>
    </w:lvl>
    <w:lvl w:ilvl="7" w:tplc="FFFFFFFF" w:tentative="1">
      <w:start w:val="1"/>
      <w:numFmt w:val="lowerLetter"/>
      <w:lvlText w:val="%8)"/>
      <w:lvlJc w:val="left"/>
      <w:pPr>
        <w:ind w:left="4000" w:hanging="440"/>
      </w:pPr>
    </w:lvl>
    <w:lvl w:ilvl="8" w:tplc="FFFFFFFF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5" w15:restartNumberingAfterBreak="0">
    <w:nsid w:val="6056099B"/>
    <w:multiLevelType w:val="hybridMultilevel"/>
    <w:tmpl w:val="3CE6BA80"/>
    <w:lvl w:ilvl="0" w:tplc="04090011">
      <w:start w:val="1"/>
      <w:numFmt w:val="decimal"/>
      <w:lvlText w:val="%1)"/>
      <w:lvlJc w:val="left"/>
      <w:pPr>
        <w:ind w:left="920" w:hanging="440"/>
      </w:p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6" w15:restartNumberingAfterBreak="0">
    <w:nsid w:val="626ED01E"/>
    <w:multiLevelType w:val="singleLevel"/>
    <w:tmpl w:val="626ED01E"/>
    <w:lvl w:ilvl="0">
      <w:start w:val="4"/>
      <w:numFmt w:val="decimal"/>
      <w:suff w:val="space"/>
      <w:lvlText w:val="%1."/>
      <w:lvlJc w:val="left"/>
    </w:lvl>
  </w:abstractNum>
  <w:num w:numId="1" w16cid:durableId="1392922756">
    <w:abstractNumId w:val="0"/>
  </w:num>
  <w:num w:numId="2" w16cid:durableId="1494179157">
    <w:abstractNumId w:val="6"/>
  </w:num>
  <w:num w:numId="3" w16cid:durableId="2023358981">
    <w:abstractNumId w:val="2"/>
  </w:num>
  <w:num w:numId="4" w16cid:durableId="403376937">
    <w:abstractNumId w:val="3"/>
  </w:num>
  <w:num w:numId="5" w16cid:durableId="80221604">
    <w:abstractNumId w:val="1"/>
  </w:num>
  <w:num w:numId="6" w16cid:durableId="1508909006">
    <w:abstractNumId w:val="4"/>
  </w:num>
  <w:num w:numId="7" w16cid:durableId="2321580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gyMzdlYzVhOTkxNmJiZmRkYjZmODRiMTUxMTBiMmYifQ=="/>
  </w:docVars>
  <w:rsids>
    <w:rsidRoot w:val="3222188F"/>
    <w:rsid w:val="00051EC2"/>
    <w:rsid w:val="00134416"/>
    <w:rsid w:val="00153F4C"/>
    <w:rsid w:val="001623B7"/>
    <w:rsid w:val="00222EBE"/>
    <w:rsid w:val="00234CD0"/>
    <w:rsid w:val="0025611E"/>
    <w:rsid w:val="00256A8A"/>
    <w:rsid w:val="00270A8F"/>
    <w:rsid w:val="002E334D"/>
    <w:rsid w:val="003359E2"/>
    <w:rsid w:val="003645F6"/>
    <w:rsid w:val="003650DF"/>
    <w:rsid w:val="003800ED"/>
    <w:rsid w:val="00470267"/>
    <w:rsid w:val="00491F95"/>
    <w:rsid w:val="004E4425"/>
    <w:rsid w:val="00504795"/>
    <w:rsid w:val="00555BDE"/>
    <w:rsid w:val="00682C2B"/>
    <w:rsid w:val="006A53D4"/>
    <w:rsid w:val="006F000B"/>
    <w:rsid w:val="007234FE"/>
    <w:rsid w:val="00750CD1"/>
    <w:rsid w:val="00766095"/>
    <w:rsid w:val="00777C73"/>
    <w:rsid w:val="007A4C07"/>
    <w:rsid w:val="007F7126"/>
    <w:rsid w:val="0081756D"/>
    <w:rsid w:val="00851D05"/>
    <w:rsid w:val="0091749E"/>
    <w:rsid w:val="009D3BF1"/>
    <w:rsid w:val="009E6B1C"/>
    <w:rsid w:val="00AE5A3D"/>
    <w:rsid w:val="00B8502C"/>
    <w:rsid w:val="00BA0E0B"/>
    <w:rsid w:val="00BA65F1"/>
    <w:rsid w:val="00BC113F"/>
    <w:rsid w:val="00C370D6"/>
    <w:rsid w:val="00CC25A1"/>
    <w:rsid w:val="00E16F94"/>
    <w:rsid w:val="00E20C17"/>
    <w:rsid w:val="00E4122A"/>
    <w:rsid w:val="00E42127"/>
    <w:rsid w:val="00E43D5E"/>
    <w:rsid w:val="00E603A5"/>
    <w:rsid w:val="00E85857"/>
    <w:rsid w:val="00F95517"/>
    <w:rsid w:val="00FC5AD3"/>
    <w:rsid w:val="01995D56"/>
    <w:rsid w:val="01E97F51"/>
    <w:rsid w:val="03D60A7C"/>
    <w:rsid w:val="05283923"/>
    <w:rsid w:val="054D04BC"/>
    <w:rsid w:val="058C2611"/>
    <w:rsid w:val="064737A8"/>
    <w:rsid w:val="06D87385"/>
    <w:rsid w:val="07490917"/>
    <w:rsid w:val="077614E7"/>
    <w:rsid w:val="0848710C"/>
    <w:rsid w:val="09001879"/>
    <w:rsid w:val="09DE76CE"/>
    <w:rsid w:val="09E20E36"/>
    <w:rsid w:val="09F53889"/>
    <w:rsid w:val="0A6C2012"/>
    <w:rsid w:val="0A88600E"/>
    <w:rsid w:val="0AC260D6"/>
    <w:rsid w:val="0CF00197"/>
    <w:rsid w:val="0D4430FD"/>
    <w:rsid w:val="0D4C1C87"/>
    <w:rsid w:val="0D7731A8"/>
    <w:rsid w:val="0DC01A19"/>
    <w:rsid w:val="0E3624B3"/>
    <w:rsid w:val="0ED71C4C"/>
    <w:rsid w:val="0EE02FCE"/>
    <w:rsid w:val="0EE859DF"/>
    <w:rsid w:val="0F9F49DB"/>
    <w:rsid w:val="10210E16"/>
    <w:rsid w:val="10455972"/>
    <w:rsid w:val="108854EF"/>
    <w:rsid w:val="1108344C"/>
    <w:rsid w:val="11EA4244"/>
    <w:rsid w:val="12153E7A"/>
    <w:rsid w:val="125A6BF4"/>
    <w:rsid w:val="13E26E9E"/>
    <w:rsid w:val="14152AC7"/>
    <w:rsid w:val="15B756C0"/>
    <w:rsid w:val="160C73B4"/>
    <w:rsid w:val="167962AA"/>
    <w:rsid w:val="1682607B"/>
    <w:rsid w:val="17866231"/>
    <w:rsid w:val="17C55369"/>
    <w:rsid w:val="184644CA"/>
    <w:rsid w:val="18954E2A"/>
    <w:rsid w:val="18C7255D"/>
    <w:rsid w:val="18DC2124"/>
    <w:rsid w:val="19B210C6"/>
    <w:rsid w:val="1A17459F"/>
    <w:rsid w:val="1A250051"/>
    <w:rsid w:val="1B32263E"/>
    <w:rsid w:val="1B610D6C"/>
    <w:rsid w:val="1B663E66"/>
    <w:rsid w:val="1D4D03A6"/>
    <w:rsid w:val="1D632300"/>
    <w:rsid w:val="1EA8753F"/>
    <w:rsid w:val="1F5309F2"/>
    <w:rsid w:val="20365C15"/>
    <w:rsid w:val="20820ADC"/>
    <w:rsid w:val="21A84A07"/>
    <w:rsid w:val="21CD1ECB"/>
    <w:rsid w:val="220450F6"/>
    <w:rsid w:val="22770125"/>
    <w:rsid w:val="22851941"/>
    <w:rsid w:val="230C2259"/>
    <w:rsid w:val="23E10F23"/>
    <w:rsid w:val="23F379F6"/>
    <w:rsid w:val="242023D2"/>
    <w:rsid w:val="24505FC7"/>
    <w:rsid w:val="247679F6"/>
    <w:rsid w:val="253157F4"/>
    <w:rsid w:val="2539433E"/>
    <w:rsid w:val="257846C5"/>
    <w:rsid w:val="25E3760F"/>
    <w:rsid w:val="26F3397B"/>
    <w:rsid w:val="2713564F"/>
    <w:rsid w:val="276008C1"/>
    <w:rsid w:val="27640405"/>
    <w:rsid w:val="28290154"/>
    <w:rsid w:val="28934670"/>
    <w:rsid w:val="289F4E8E"/>
    <w:rsid w:val="29590821"/>
    <w:rsid w:val="29C664FC"/>
    <w:rsid w:val="2A1E0C30"/>
    <w:rsid w:val="2A3F0081"/>
    <w:rsid w:val="2B935881"/>
    <w:rsid w:val="2BFF1C71"/>
    <w:rsid w:val="2C466C2E"/>
    <w:rsid w:val="2C5E17F2"/>
    <w:rsid w:val="2C704819"/>
    <w:rsid w:val="2D4402E1"/>
    <w:rsid w:val="2D70202E"/>
    <w:rsid w:val="2DC9713D"/>
    <w:rsid w:val="2E332C4F"/>
    <w:rsid w:val="2EED5F67"/>
    <w:rsid w:val="2F4A1D42"/>
    <w:rsid w:val="2FF25729"/>
    <w:rsid w:val="30640939"/>
    <w:rsid w:val="30CE6B6B"/>
    <w:rsid w:val="31313AA9"/>
    <w:rsid w:val="31CA7C8B"/>
    <w:rsid w:val="3222188F"/>
    <w:rsid w:val="32412064"/>
    <w:rsid w:val="32630942"/>
    <w:rsid w:val="33095DA0"/>
    <w:rsid w:val="330A2FF7"/>
    <w:rsid w:val="337E13A0"/>
    <w:rsid w:val="34BA4FB0"/>
    <w:rsid w:val="34BB5653"/>
    <w:rsid w:val="355202E0"/>
    <w:rsid w:val="35705197"/>
    <w:rsid w:val="36294C4F"/>
    <w:rsid w:val="36857E34"/>
    <w:rsid w:val="36864B4D"/>
    <w:rsid w:val="37603011"/>
    <w:rsid w:val="378F1A57"/>
    <w:rsid w:val="38761300"/>
    <w:rsid w:val="38C6140F"/>
    <w:rsid w:val="38FB7BA8"/>
    <w:rsid w:val="3B420347"/>
    <w:rsid w:val="3C1207C2"/>
    <w:rsid w:val="3C183DF8"/>
    <w:rsid w:val="3D291F64"/>
    <w:rsid w:val="3D341FE8"/>
    <w:rsid w:val="3D6A1B31"/>
    <w:rsid w:val="3D917517"/>
    <w:rsid w:val="3DB35286"/>
    <w:rsid w:val="3DE5005E"/>
    <w:rsid w:val="3E045ECE"/>
    <w:rsid w:val="3E257275"/>
    <w:rsid w:val="3E4669AB"/>
    <w:rsid w:val="3E98532C"/>
    <w:rsid w:val="3EAC4BE0"/>
    <w:rsid w:val="3F257DDB"/>
    <w:rsid w:val="402A4D1A"/>
    <w:rsid w:val="40CF6F9D"/>
    <w:rsid w:val="42510051"/>
    <w:rsid w:val="42A930A7"/>
    <w:rsid w:val="42F1347A"/>
    <w:rsid w:val="43B92ECB"/>
    <w:rsid w:val="440E1DDA"/>
    <w:rsid w:val="44AC05C8"/>
    <w:rsid w:val="455F1926"/>
    <w:rsid w:val="45BD741D"/>
    <w:rsid w:val="45FC22C1"/>
    <w:rsid w:val="46010C66"/>
    <w:rsid w:val="460555DF"/>
    <w:rsid w:val="47377C17"/>
    <w:rsid w:val="474F47F2"/>
    <w:rsid w:val="483A2BEA"/>
    <w:rsid w:val="484866B4"/>
    <w:rsid w:val="49706D54"/>
    <w:rsid w:val="4A10180A"/>
    <w:rsid w:val="4A314D51"/>
    <w:rsid w:val="4A8209CF"/>
    <w:rsid w:val="4B1C45AB"/>
    <w:rsid w:val="4B5C6F5D"/>
    <w:rsid w:val="4C112BE6"/>
    <w:rsid w:val="4D842DD1"/>
    <w:rsid w:val="4DB036AF"/>
    <w:rsid w:val="4DEF5C09"/>
    <w:rsid w:val="4DF109D9"/>
    <w:rsid w:val="4E292698"/>
    <w:rsid w:val="4F31425D"/>
    <w:rsid w:val="4F6763C4"/>
    <w:rsid w:val="50E762F8"/>
    <w:rsid w:val="51431396"/>
    <w:rsid w:val="5172751B"/>
    <w:rsid w:val="51981A27"/>
    <w:rsid w:val="51A22863"/>
    <w:rsid w:val="51F0228C"/>
    <w:rsid w:val="52485B88"/>
    <w:rsid w:val="52A551CA"/>
    <w:rsid w:val="52A83492"/>
    <w:rsid w:val="53226896"/>
    <w:rsid w:val="537B60D8"/>
    <w:rsid w:val="53EE096F"/>
    <w:rsid w:val="53F227FF"/>
    <w:rsid w:val="53F266B1"/>
    <w:rsid w:val="54244016"/>
    <w:rsid w:val="54EC02DE"/>
    <w:rsid w:val="55054EB9"/>
    <w:rsid w:val="55504032"/>
    <w:rsid w:val="56902995"/>
    <w:rsid w:val="56D627B6"/>
    <w:rsid w:val="56E44A48"/>
    <w:rsid w:val="570C319C"/>
    <w:rsid w:val="57572CCF"/>
    <w:rsid w:val="578F06BB"/>
    <w:rsid w:val="57F6719C"/>
    <w:rsid w:val="58323B66"/>
    <w:rsid w:val="583F3276"/>
    <w:rsid w:val="5896670C"/>
    <w:rsid w:val="59050C34"/>
    <w:rsid w:val="594F3C5E"/>
    <w:rsid w:val="597374EB"/>
    <w:rsid w:val="5991624E"/>
    <w:rsid w:val="59B343A0"/>
    <w:rsid w:val="59F679F2"/>
    <w:rsid w:val="5ABA77FD"/>
    <w:rsid w:val="5B597737"/>
    <w:rsid w:val="5BA5571E"/>
    <w:rsid w:val="5BCD7869"/>
    <w:rsid w:val="5BF77075"/>
    <w:rsid w:val="5C045537"/>
    <w:rsid w:val="5C675762"/>
    <w:rsid w:val="5E052D0C"/>
    <w:rsid w:val="5ECA29D7"/>
    <w:rsid w:val="5F226B91"/>
    <w:rsid w:val="5F7833CE"/>
    <w:rsid w:val="5F9E701B"/>
    <w:rsid w:val="5FD279F0"/>
    <w:rsid w:val="605A2DA5"/>
    <w:rsid w:val="60923B0B"/>
    <w:rsid w:val="60D73988"/>
    <w:rsid w:val="60D74D06"/>
    <w:rsid w:val="61D6649C"/>
    <w:rsid w:val="61E95858"/>
    <w:rsid w:val="62082C38"/>
    <w:rsid w:val="624E6C49"/>
    <w:rsid w:val="636D1588"/>
    <w:rsid w:val="640F6E0B"/>
    <w:rsid w:val="64DD7504"/>
    <w:rsid w:val="65110961"/>
    <w:rsid w:val="661F092B"/>
    <w:rsid w:val="666714D1"/>
    <w:rsid w:val="66AE0B05"/>
    <w:rsid w:val="67164C16"/>
    <w:rsid w:val="67AD3D48"/>
    <w:rsid w:val="6833299C"/>
    <w:rsid w:val="68C5738A"/>
    <w:rsid w:val="69084A39"/>
    <w:rsid w:val="6B0967D2"/>
    <w:rsid w:val="6B0D358C"/>
    <w:rsid w:val="6B370A4A"/>
    <w:rsid w:val="6BE0409F"/>
    <w:rsid w:val="6C0552AC"/>
    <w:rsid w:val="6C3F1D6B"/>
    <w:rsid w:val="6C463A02"/>
    <w:rsid w:val="6CE767B7"/>
    <w:rsid w:val="6D0D39C9"/>
    <w:rsid w:val="6D9079E5"/>
    <w:rsid w:val="6D9739DE"/>
    <w:rsid w:val="6F23072B"/>
    <w:rsid w:val="6F5C095C"/>
    <w:rsid w:val="6F8F6B73"/>
    <w:rsid w:val="6FAC280F"/>
    <w:rsid w:val="703A1157"/>
    <w:rsid w:val="7080699B"/>
    <w:rsid w:val="70D62D2A"/>
    <w:rsid w:val="70F74EAF"/>
    <w:rsid w:val="72416D51"/>
    <w:rsid w:val="72894C1C"/>
    <w:rsid w:val="72AB3ADC"/>
    <w:rsid w:val="731003A5"/>
    <w:rsid w:val="737940D1"/>
    <w:rsid w:val="73984092"/>
    <w:rsid w:val="74454183"/>
    <w:rsid w:val="749D294C"/>
    <w:rsid w:val="74EA6C0F"/>
    <w:rsid w:val="75AD2CAB"/>
    <w:rsid w:val="774A3A6F"/>
    <w:rsid w:val="77B56268"/>
    <w:rsid w:val="78804F47"/>
    <w:rsid w:val="78B530C0"/>
    <w:rsid w:val="796F6D1C"/>
    <w:rsid w:val="79BD7F6E"/>
    <w:rsid w:val="7A5862B2"/>
    <w:rsid w:val="7A7A080B"/>
    <w:rsid w:val="7B595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DB24EC7"/>
  <w15:docId w15:val="{500A62D4-364E-4C9E-B9A7-D11EE5AE1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"/>
    <w:qFormat/>
    <w:pPr>
      <w:widowControl w:val="0"/>
      <w:spacing w:line="360" w:lineRule="auto"/>
      <w:ind w:firstLineChars="200" w:firstLine="643"/>
      <w:jc w:val="both"/>
    </w:pPr>
    <w:rPr>
      <w:rFonts w:eastAsia="仿宋" w:cstheme="minorBidi"/>
      <w:kern w:val="2"/>
      <w:sz w:val="24"/>
      <w:szCs w:val="2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outlineLvl w:val="1"/>
    </w:pPr>
    <w:rPr>
      <w:rFonts w:ascii="Arial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Revision"/>
    <w:hidden/>
    <w:uiPriority w:val="99"/>
    <w:unhideWhenUsed/>
    <w:rsid w:val="0081756D"/>
    <w:rPr>
      <w:rFonts w:eastAsia="仿宋" w:cstheme="minorBidi"/>
      <w:kern w:val="2"/>
      <w:sz w:val="24"/>
      <w:szCs w:val="24"/>
    </w:rPr>
  </w:style>
  <w:style w:type="paragraph" w:styleId="a4">
    <w:name w:val="List Paragraph"/>
    <w:basedOn w:val="a"/>
    <w:uiPriority w:val="99"/>
    <w:unhideWhenUsed/>
    <w:rsid w:val="00C370D6"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16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4</Pages>
  <Words>1607</Words>
  <Characters>67</Characters>
  <Application>Microsoft Office Word</Application>
  <DocSecurity>0</DocSecurity>
  <Lines>4</Lines>
  <Paragraphs>42</Paragraphs>
  <ScaleCrop>false</ScaleCrop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吴钟艳</dc:creator>
  <cp:lastModifiedBy>刘子彦</cp:lastModifiedBy>
  <cp:revision>44</cp:revision>
  <dcterms:created xsi:type="dcterms:W3CDTF">2021-12-07T01:15:00Z</dcterms:created>
  <dcterms:modified xsi:type="dcterms:W3CDTF">2025-06-24T10:26:00Z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7F928B742815459EB90099A2C5AC7607_13</vt:lpwstr>
  </property>
  <property fmtid="{D5CDD505-2E9C-101B-9397-08002B2CF9AE}" pid="4" name="KSOTemplateDocerSaveRecord">
    <vt:lpwstr>eyJoZGlkIjoiMTgyMzdlYzVhOTkxNmJiZmRkYjZmODRiMTUxMTBiMmYiLCJ1c2VySWQiOiI0NTAyMDM5MDcifQ==</vt:lpwstr>
  </property>
</Properties>
</file>