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47413">
      <w:pPr>
        <w:jc w:val="center"/>
        <w:rPr>
          <w:rFonts w:hint="eastAsia" w:ascii="方正公文小标宋" w:hAnsi="方正公文小标宋" w:eastAsia="方正公文小标宋" w:cs="方正公文小标宋"/>
          <w:b w:val="0"/>
          <w:bCs w:val="0"/>
          <w:sz w:val="44"/>
          <w:szCs w:val="44"/>
          <w:lang w:eastAsia="zh-CN"/>
        </w:rPr>
      </w:pPr>
      <w:bookmarkStart w:id="0" w:name="_GoBack"/>
      <w:bookmarkEnd w:id="0"/>
      <w:r>
        <w:rPr>
          <w:rFonts w:hint="eastAsia" w:ascii="方正公文小标宋" w:hAnsi="方正公文小标宋" w:eastAsia="方正公文小标宋" w:cs="方正公文小标宋"/>
          <w:b w:val="0"/>
          <w:bCs w:val="0"/>
          <w:sz w:val="44"/>
          <w:szCs w:val="44"/>
          <w:lang w:eastAsia="zh-CN"/>
        </w:rPr>
        <w:t>新职工</w:t>
      </w:r>
      <w:r>
        <w:rPr>
          <w:rFonts w:hint="eastAsia" w:ascii="方正公文小标宋" w:hAnsi="方正公文小标宋" w:eastAsia="方正公文小标宋" w:cs="方正公文小标宋"/>
          <w:b w:val="0"/>
          <w:bCs w:val="0"/>
          <w:sz w:val="44"/>
          <w:szCs w:val="44"/>
          <w:lang w:val="en-US" w:eastAsia="zh-CN"/>
        </w:rPr>
        <w:t>党员关系转接</w:t>
      </w:r>
      <w:r>
        <w:rPr>
          <w:rFonts w:hint="eastAsia" w:ascii="方正公文小标宋" w:hAnsi="方正公文小标宋" w:eastAsia="方正公文小标宋" w:cs="方正公文小标宋"/>
          <w:b w:val="0"/>
          <w:bCs w:val="0"/>
          <w:sz w:val="44"/>
          <w:szCs w:val="44"/>
          <w:lang w:eastAsia="zh-CN"/>
        </w:rPr>
        <w:t>指引</w:t>
      </w:r>
    </w:p>
    <w:p w14:paraId="227A3D77">
      <w:pPr>
        <w:numPr>
          <w:ilvl w:val="0"/>
          <w:numId w:val="0"/>
        </w:numPr>
        <w:bidi w:val="0"/>
        <w:ind w:leftChars="0"/>
        <w:rPr>
          <w:rFonts w:hint="eastAsia"/>
          <w:sz w:val="28"/>
          <w:szCs w:val="28"/>
          <w:lang w:val="en-US" w:eastAsia="zh-CN"/>
        </w:rPr>
      </w:pPr>
    </w:p>
    <w:p w14:paraId="30DD358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一、组织关系在广东省内的中共党员，须请原毕业院校或工作单位在广东省党务信息管理系统转</w:t>
      </w:r>
      <w:r>
        <w:rPr>
          <w:rFonts w:hint="eastAsia" w:ascii="仿宋_GB2312" w:hAnsi="仿宋_GB2312" w:eastAsia="仿宋_GB2312" w:cs="仿宋_GB2312"/>
          <w:sz w:val="32"/>
          <w:szCs w:val="32"/>
          <w:highlight w:val="none"/>
          <w:lang w:val="en-US" w:eastAsia="zh-CN"/>
        </w:rPr>
        <w:t>出至广州中医药大学，第二临床医学院（第二附属医院）党委，代码：001044042005002，</w:t>
      </w:r>
      <w:r>
        <w:rPr>
          <w:rFonts w:hint="eastAsia" w:ascii="仿宋_GB2312" w:hAnsi="仿宋_GB2312" w:eastAsia="仿宋_GB2312" w:cs="仿宋_GB2312"/>
          <w:sz w:val="32"/>
          <w:szCs w:val="32"/>
          <w:lang w:val="en-US" w:eastAsia="zh-CN"/>
        </w:rPr>
        <w:t>并填写党员基本信息采集表二维码。</w:t>
      </w:r>
    </w:p>
    <w:p w14:paraId="46BD07D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二、组织关系在广东省外的中共党员，如原毕业院校或工作单位能通过全国联网的党务系统将组织关系转至广东省的党务系统内的，参照第一点指引办理。如不能联网，须开具纸质版组织关系介绍信，抬头写：“</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”，到“</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报到，并填写党员基本信息采集表二维码。</w:t>
      </w:r>
    </w:p>
    <w:p w14:paraId="75C93FE6">
      <w:pPr>
        <w:keepNext w:val="0"/>
        <w:keepLines w:val="0"/>
        <w:pageBreakBefore w:val="0"/>
        <w:widowControl w:val="0"/>
        <w:numPr>
          <w:ilvl w:val="0"/>
          <w:numId w:val="1"/>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u w:val="none"/>
          <w:lang w:val="en-US" w:eastAsia="zh-CN"/>
        </w:rPr>
        <w:t>提供党员档案给</w:t>
      </w:r>
      <w:r>
        <w:rPr>
          <w:rFonts w:hint="eastAsia" w:ascii="仿宋_GB2312" w:hAnsi="仿宋_GB2312" w:eastAsia="仿宋_GB2312" w:cs="仿宋_GB2312"/>
          <w:sz w:val="32"/>
          <w:szCs w:val="32"/>
          <w:lang w:val="en-US" w:eastAsia="zh-CN"/>
        </w:rPr>
        <w:t>党委办公室</w:t>
      </w:r>
      <w:r>
        <w:rPr>
          <w:rFonts w:hint="eastAsia" w:ascii="仿宋_GB2312" w:hAnsi="仿宋_GB2312" w:eastAsia="仿宋_GB2312" w:cs="仿宋_GB2312"/>
          <w:sz w:val="32"/>
          <w:szCs w:val="32"/>
          <w:u w:val="none"/>
          <w:lang w:val="en-US" w:eastAsia="zh-CN"/>
        </w:rPr>
        <w:t>工作人员进行查档，以下方式选取其一。</w:t>
      </w:r>
    </w:p>
    <w:p w14:paraId="47CD1DD6">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整套党员档案的复印件（加盖存放地公章）；</w:t>
      </w:r>
    </w:p>
    <w:p w14:paraId="6371CF23">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填写《新入职（进站）人员党员档案审核表（介绍信）》（加盖公章）。</w:t>
      </w:r>
    </w:p>
    <w:p w14:paraId="384A5352">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四、中共预备党员、发展对象、入党积极分子，须在党委办公室登记并提交发展材料。</w:t>
      </w:r>
    </w:p>
    <w:p w14:paraId="63866EB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五、民主党派人士或无党派人士，须填写《民主党派组织关系备案表》，交到党委办公室。</w:t>
      </w:r>
    </w:p>
    <w:p w14:paraId="6D16401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备注：无党派人士是指没有参加任何党派、对社会有积极贡献和一定影响的人士，其主体是知识分子。</w:t>
      </w:r>
    </w:p>
    <w:p w14:paraId="1140D47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168FA034">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附件：党员基本信息采集表二维码</w:t>
      </w:r>
    </w:p>
    <w:p w14:paraId="17D5EDB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3291840" cy="3657600"/>
            <wp:effectExtent l="0" t="0" r="3810" b="0"/>
            <wp:docPr id="1" name="图片 1" descr="2025年党员基本信息采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5年党员基本信息采集表"/>
                    <pic:cNvPicPr>
                      <a:picLocks noChangeAspect="1"/>
                    </pic:cNvPicPr>
                  </pic:nvPicPr>
                  <pic:blipFill>
                    <a:blip r:embed="rId4"/>
                    <a:stretch>
                      <a:fillRect/>
                    </a:stretch>
                  </pic:blipFill>
                  <pic:spPr>
                    <a:xfrm>
                      <a:off x="0" y="0"/>
                      <a:ext cx="3291840" cy="3657600"/>
                    </a:xfrm>
                    <a:prstGeom prst="rect">
                      <a:avLst/>
                    </a:prstGeom>
                  </pic:spPr>
                </pic:pic>
              </a:graphicData>
            </a:graphic>
          </wp:inline>
        </w:drawing>
      </w:r>
    </w:p>
    <w:p w14:paraId="5BF0C360">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4EF2834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4AB0169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0FA7B58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党委办公室</w:t>
      </w:r>
    </w:p>
    <w:p w14:paraId="2F53CAA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lang w:val="en-US" w:eastAsia="zh-CN"/>
        </w:rPr>
      </w:pPr>
      <w:r>
        <w:rPr>
          <w:rFonts w:hint="eastAsia" w:ascii="仿宋_GB2312" w:hAnsi="仿宋_GB2312" w:eastAsia="仿宋_GB2312" w:cs="仿宋_GB2312"/>
          <w:sz w:val="32"/>
          <w:szCs w:val="32"/>
          <w:lang w:val="en-US" w:eastAsia="zh-CN"/>
        </w:rPr>
        <w:t xml:space="preserve">                                  202</w:t>
      </w:r>
      <w:r>
        <w:rPr>
          <w:rFonts w:hint="eastAsia" w:ascii="仿宋_GB2312" w:hAnsi="仿宋_GB2312" w:eastAsia="仿宋_GB2312" w:cs="仿宋_GB2312"/>
          <w:sz w:val="32"/>
          <w:szCs w:val="32"/>
          <w:highlight w:val="none"/>
          <w:lang w:val="en-US" w:eastAsia="zh-CN"/>
        </w:rPr>
        <w:t>5年</w:t>
      </w:r>
      <w:r>
        <w:rPr>
          <w:rFonts w:hint="eastAsia" w:ascii="仿宋_GB2312" w:hAnsi="仿宋_GB2312" w:eastAsia="仿宋_GB2312" w:cs="仿宋_GB2312"/>
          <w:sz w:val="32"/>
          <w:szCs w:val="32"/>
          <w:highlight w:val="none"/>
          <w:u w:val="none"/>
          <w:lang w:val="en-US" w:eastAsia="zh-CN"/>
        </w:rPr>
        <w:t>7</w:t>
      </w:r>
      <w:r>
        <w:rPr>
          <w:rFonts w:hint="eastAsia" w:ascii="仿宋_GB2312" w:hAnsi="仿宋_GB2312" w:eastAsia="仿宋_GB2312" w:cs="仿宋_GB2312"/>
          <w:sz w:val="32"/>
          <w:szCs w:val="32"/>
          <w:highlight w:val="none"/>
          <w:lang w:val="en-US" w:eastAsia="zh-CN"/>
        </w:rPr>
        <w:t>月4日</w:t>
      </w:r>
    </w:p>
    <w:sectPr>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1C18F2"/>
    <w:multiLevelType w:val="singleLevel"/>
    <w:tmpl w:val="3E1C18F2"/>
    <w:lvl w:ilvl="0" w:tentative="0">
      <w:start w:val="3"/>
      <w:numFmt w:val="chineseCounting"/>
      <w:suff w:val="nothing"/>
      <w:lvlText w:val="%1、"/>
      <w:lvlJc w:val="left"/>
      <w:rPr>
        <w:rFonts w:hint="eastAsia"/>
      </w:rPr>
    </w:lvl>
  </w:abstractNum>
  <w:abstractNum w:abstractNumId="1">
    <w:nsid w:val="70F5420B"/>
    <w:multiLevelType w:val="singleLevel"/>
    <w:tmpl w:val="70F5420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ZjQ5NzM4Nzk2MjBhNzUyMDNlM2Y5ODVmOWU1YWEifQ=="/>
  </w:docVars>
  <w:rsids>
    <w:rsidRoot w:val="00000000"/>
    <w:rsid w:val="08CE5FED"/>
    <w:rsid w:val="150D70E3"/>
    <w:rsid w:val="1A073A7C"/>
    <w:rsid w:val="24341D45"/>
    <w:rsid w:val="294F102E"/>
    <w:rsid w:val="29B558AD"/>
    <w:rsid w:val="2A1610E5"/>
    <w:rsid w:val="2A702329"/>
    <w:rsid w:val="2BCD1B55"/>
    <w:rsid w:val="2CF34183"/>
    <w:rsid w:val="338263DE"/>
    <w:rsid w:val="39AD3EDC"/>
    <w:rsid w:val="3AE4528F"/>
    <w:rsid w:val="3D2F6B09"/>
    <w:rsid w:val="3DE22E63"/>
    <w:rsid w:val="465648F1"/>
    <w:rsid w:val="48061AA4"/>
    <w:rsid w:val="53A3409F"/>
    <w:rsid w:val="54487F9D"/>
    <w:rsid w:val="55155BC0"/>
    <w:rsid w:val="57AB31A8"/>
    <w:rsid w:val="681306CB"/>
    <w:rsid w:val="6AC9017C"/>
    <w:rsid w:val="70982F36"/>
    <w:rsid w:val="774B4619"/>
    <w:rsid w:val="7F4D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485</Words>
  <Characters>502</Characters>
  <Lines>0</Lines>
  <Paragraphs>0</Paragraphs>
  <TotalTime>5</TotalTime>
  <ScaleCrop>false</ScaleCrop>
  <LinksUpToDate>false</LinksUpToDate>
  <CharactersWithSpaces>570</CharactersWithSpaces>
  <Application>WPS Office_12.1.0.21539_F1E327BC-269C-435d-A152-05C5408002CA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2020-04-28T04:42:00Z</dcterms:created>
  <dc:creator>Lenovo</dc:creator>
  <cp:lastModifiedBy>Yan</cp:lastModifiedBy>
  <cp:lastPrinted>2020-05-11T23:54:00Z</cp:lastPrinted>
  <dcterms:modified xsi:type="dcterms:W3CDTF">2025-06-19T06:55:56Z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2052-12.1.0.21539</vt:lpwstr>
  </property>
  <property fmtid="{D5CDD505-2E9C-101B-9397-08002B2CF9AE}" pid="3" name="ICV">
    <vt:lpwstr>F35B9AE4623B48A49534A4EDED183E19_13</vt:lpwstr>
  </property>
  <property fmtid="{D5CDD505-2E9C-101B-9397-08002B2CF9AE}" pid="4" name="KSOTemplateDocerSaveRecord">
    <vt:lpwstr>eyJoZGlkIjoiNTQ4NTAzNjUyNDcxYjNkNjRmOTA5YzYxMjE4MGM0NTIiLCJ1c2VySWQiOiI0MDYxMDI4NzkifQ==</vt:lpwstr>
  </property>
</Properties>
</file>